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F2C6B" w14:textId="77777777" w:rsidR="00F44141" w:rsidRDefault="00F44141" w:rsidP="004B51C9">
      <w:pPr>
        <w:pStyle w:val="1"/>
        <w:shd w:val="clear" w:color="auto" w:fill="FFFFFF"/>
        <w:spacing w:before="0" w:line="240" w:lineRule="auto"/>
        <w:jc w:val="both"/>
        <w:textAlignment w:val="baseline"/>
        <w:rPr>
          <w:rFonts w:ascii="Times New Roman" w:hAnsi="Times New Roman" w:cs="Times New Roman"/>
          <w:color w:val="auto"/>
          <w:sz w:val="28"/>
          <w:szCs w:val="28"/>
          <w:shd w:val="clear" w:color="auto" w:fill="FFFFFF"/>
          <w:lang w:val="uk-UA"/>
        </w:rPr>
      </w:pPr>
    </w:p>
    <w:p w14:paraId="5B26D273" w14:textId="0872BE48" w:rsidR="001D50DA" w:rsidRPr="002E2207" w:rsidRDefault="00C85319" w:rsidP="004B51C9">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з Особливостями</w:t>
      </w:r>
      <w:r w:rsidR="00F44141">
        <w:rPr>
          <w:rFonts w:ascii="Times New Roman" w:hAnsi="Times New Roman" w:cs="Times New Roman"/>
          <w:color w:val="auto"/>
          <w:sz w:val="28"/>
          <w:szCs w:val="28"/>
          <w:shd w:val="clear" w:color="auto" w:fill="FFFFFF"/>
          <w:lang w:val="uk-UA"/>
        </w:rPr>
        <w:t xml:space="preserve">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C5114A" w:rsidRPr="002E2207">
        <w:rPr>
          <w:rFonts w:ascii="Times New Roman" w:hAnsi="Times New Roman" w:cs="Times New Roman"/>
          <w:b/>
          <w:color w:val="auto"/>
          <w:sz w:val="28"/>
          <w:szCs w:val="28"/>
          <w:lang w:val="uk-UA"/>
        </w:rPr>
        <w:t>«</w:t>
      </w:r>
      <w:r w:rsidR="0041113E" w:rsidRPr="0041113E">
        <w:rPr>
          <w:rFonts w:ascii="Times New Roman" w:hAnsi="Times New Roman" w:cs="Times New Roman"/>
          <w:color w:val="auto"/>
          <w:sz w:val="28"/>
          <w:szCs w:val="28"/>
          <w:lang w:val="uk-UA"/>
        </w:rPr>
        <w:t>Комплекти мультимедійного обладнання для навчальних кабінетів 5-6 класів НУШ (Тип 1, Тип 4)</w:t>
      </w:r>
      <w:r w:rsidR="00C5114A" w:rsidRPr="002E2207">
        <w:rPr>
          <w:rFonts w:ascii="Times New Roman" w:hAnsi="Times New Roman" w:cs="Times New Roman"/>
          <w:b/>
          <w:color w:val="auto"/>
          <w:sz w:val="28"/>
          <w:szCs w:val="28"/>
          <w:lang w:val="uk-UA"/>
        </w:rPr>
        <w:t>»</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2E2207" w:rsidRPr="002E2207">
        <w:rPr>
          <w:rFonts w:ascii="Times New Roman" w:hAnsi="Times New Roman" w:cs="Times New Roman"/>
          <w:color w:val="auto"/>
          <w:sz w:val="28"/>
          <w:szCs w:val="28"/>
          <w:lang w:val="uk-UA"/>
        </w:rPr>
        <w:t>32320000-2 — Телевізійне й аудіовізуальне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7B646EE6" w14:textId="0A8744CB" w:rsidR="00C23EFF" w:rsidRPr="002E2207" w:rsidRDefault="00C23EFF" w:rsidP="004B51C9">
      <w:pPr>
        <w:spacing w:line="240" w:lineRule="auto"/>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E83DFB" w:rsidRPr="00E83DFB">
        <w:rPr>
          <w:rStyle w:val="tendertuid2nhc4"/>
          <w:rFonts w:ascii="Times New Roman" w:hAnsi="Times New Roman" w:cs="Times New Roman"/>
          <w:b/>
          <w:sz w:val="27"/>
          <w:szCs w:val="27"/>
          <w:bdr w:val="none" w:sz="0" w:space="0" w:color="auto" w:frame="1"/>
          <w:shd w:val="clear" w:color="auto" w:fill="FFFFFF"/>
          <w:lang w:val="uk-UA"/>
        </w:rPr>
        <w:t>UA-2024-06-11-009034-a</w:t>
      </w:r>
      <w:r w:rsidR="00F44141">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w:t>
      </w:r>
      <w:r w:rsidR="003A4423">
        <w:rPr>
          <w:rFonts w:ascii="Times New Roman" w:hAnsi="Times New Roman" w:cs="Times New Roman"/>
          <w:b/>
          <w:sz w:val="28"/>
          <w:szCs w:val="28"/>
          <w:shd w:val="clear" w:color="auto" w:fill="FFFFFF"/>
          <w:lang w:val="uk-UA"/>
        </w:rPr>
        <w:t>1 245 000</w:t>
      </w:r>
      <w:r w:rsidR="00B36B0A">
        <w:rPr>
          <w:rFonts w:ascii="Times New Roman" w:hAnsi="Times New Roman" w:cs="Times New Roman"/>
          <w:b/>
          <w:sz w:val="28"/>
          <w:szCs w:val="28"/>
          <w:shd w:val="clear" w:color="auto" w:fill="FFFFFF"/>
          <w:lang w:val="uk-UA"/>
        </w:rPr>
        <w:t>,0</w:t>
      </w:r>
      <w:r w:rsidR="003A4423">
        <w:rPr>
          <w:rFonts w:ascii="Times New Roman" w:hAnsi="Times New Roman" w:cs="Times New Roman"/>
          <w:b/>
          <w:spacing w:val="-10"/>
          <w:sz w:val="28"/>
          <w:szCs w:val="28"/>
          <w:lang w:val="uk-UA"/>
        </w:rPr>
        <w:t xml:space="preserve">0 </w:t>
      </w:r>
      <w:r w:rsidRPr="002E2207">
        <w:rPr>
          <w:rFonts w:ascii="Times New Roman" w:hAnsi="Times New Roman" w:cs="Times New Roman"/>
          <w:b/>
          <w:spacing w:val="-10"/>
          <w:sz w:val="28"/>
          <w:szCs w:val="28"/>
          <w:lang w:val="uk-UA"/>
        </w:rPr>
        <w:t>грн.</w:t>
      </w:r>
    </w:p>
    <w:p w14:paraId="56FF67B0"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22FA739A" w14:textId="77777777" w:rsidTr="007E5CF8">
        <w:trPr>
          <w:trHeight w:val="1372"/>
        </w:trPr>
        <w:tc>
          <w:tcPr>
            <w:tcW w:w="9813" w:type="dxa"/>
            <w:gridSpan w:val="3"/>
            <w:shd w:val="clear" w:color="auto" w:fill="auto"/>
            <w:vAlign w:val="center"/>
          </w:tcPr>
          <w:p w14:paraId="1F39A7C7" w14:textId="479667B9" w:rsidR="001F1F37" w:rsidRPr="003A4423" w:rsidRDefault="00F44141" w:rsidP="00647957">
            <w:pPr>
              <w:spacing w:after="0" w:line="240" w:lineRule="auto"/>
              <w:rPr>
                <w:rFonts w:ascii="Times New Roman" w:eastAsia="Times New Roman" w:hAnsi="Times New Roman" w:cs="Times New Roman"/>
                <w:b/>
                <w:spacing w:val="-10"/>
                <w:sz w:val="26"/>
                <w:szCs w:val="26"/>
                <w:lang w:val="uk-UA"/>
              </w:rPr>
            </w:pPr>
            <w:r>
              <w:rPr>
                <w:rFonts w:ascii="Times New Roman" w:eastAsia="Times New Roman" w:hAnsi="Times New Roman" w:cs="Times New Roman"/>
                <w:b/>
                <w:spacing w:val="-10"/>
                <w:sz w:val="26"/>
                <w:szCs w:val="26"/>
                <w:lang w:val="uk-UA"/>
              </w:rPr>
              <w:t xml:space="preserve">                  </w:t>
            </w:r>
            <w:r w:rsidR="00530048" w:rsidRPr="003A4423">
              <w:rPr>
                <w:rFonts w:ascii="Times New Roman" w:eastAsia="Times New Roman" w:hAnsi="Times New Roman" w:cs="Times New Roman"/>
                <w:b/>
                <w:spacing w:val="-10"/>
                <w:sz w:val="26"/>
                <w:szCs w:val="26"/>
                <w:lang w:val="uk-UA"/>
              </w:rPr>
              <w:t xml:space="preserve"> </w:t>
            </w:r>
            <w:r w:rsidR="001F1F37" w:rsidRPr="003A4423">
              <w:rPr>
                <w:rFonts w:ascii="Times New Roman" w:eastAsia="Times New Roman" w:hAnsi="Times New Roman" w:cs="Times New Roman"/>
                <w:b/>
                <w:spacing w:val="-10"/>
                <w:sz w:val="26"/>
                <w:szCs w:val="26"/>
                <w:lang w:val="uk-UA"/>
              </w:rPr>
              <w:t>Обґрунтування технічних та якісних характеристик</w:t>
            </w:r>
          </w:p>
          <w:p w14:paraId="01E632CC"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предмета закупівлі, розміру бюджетного призначення, очікуваної</w:t>
            </w:r>
          </w:p>
          <w:p w14:paraId="773763BE"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вартості предмета закупівлі</w:t>
            </w:r>
          </w:p>
        </w:tc>
      </w:tr>
      <w:tr w:rsidR="004A0EF4" w:rsidRPr="007E5CF8" w14:paraId="3B1906CB" w14:textId="77777777" w:rsidTr="007E5CF8">
        <w:trPr>
          <w:trHeight w:val="847"/>
        </w:trPr>
        <w:tc>
          <w:tcPr>
            <w:tcW w:w="454" w:type="dxa"/>
            <w:shd w:val="clear" w:color="auto" w:fill="auto"/>
            <w:vAlign w:val="center"/>
          </w:tcPr>
          <w:p w14:paraId="7D31A3FF" w14:textId="77777777" w:rsidR="001F1F37" w:rsidRPr="007E5CF8" w:rsidRDefault="001F1F37"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746D71A8" w14:textId="77777777" w:rsidR="001F1F37" w:rsidRPr="007E5CF8" w:rsidRDefault="001F1F37"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25AE3C55" w14:textId="1480FDE6" w:rsidR="00A6213C" w:rsidRPr="003A4423" w:rsidRDefault="00A6213C" w:rsidP="003A4423">
            <w:pPr>
              <w:pStyle w:val="2"/>
              <w:shd w:val="clear" w:color="auto" w:fill="FFFFFF"/>
              <w:spacing w:before="0" w:after="150" w:line="240" w:lineRule="auto"/>
              <w:jc w:val="both"/>
              <w:textAlignment w:val="baseline"/>
              <w:rPr>
                <w:rFonts w:ascii="Times New Roman" w:hAnsi="Times New Roman" w:cs="Times New Roman"/>
                <w:color w:val="auto"/>
                <w:lang w:val="uk-UA"/>
              </w:rPr>
            </w:pPr>
            <w:r w:rsidRPr="003A4423">
              <w:rPr>
                <w:rFonts w:ascii="Times New Roman" w:hAnsi="Times New Roman" w:cs="Times New Roman"/>
                <w:color w:val="auto"/>
                <w:shd w:val="clear" w:color="auto" w:fill="FFFFFF"/>
                <w:lang w:val="uk-UA"/>
              </w:rPr>
              <w:t>Відкриті торги з Особливостями</w:t>
            </w:r>
            <w:r w:rsidR="00F44141">
              <w:rPr>
                <w:rFonts w:ascii="Times New Roman" w:hAnsi="Times New Roman" w:cs="Times New Roman"/>
                <w:color w:val="auto"/>
                <w:shd w:val="clear" w:color="auto" w:fill="FFFFFF"/>
                <w:lang w:val="uk-UA"/>
              </w:rPr>
              <w:t xml:space="preserve"> </w:t>
            </w:r>
            <w:r w:rsidRPr="003A4423">
              <w:rPr>
                <w:rFonts w:ascii="Times New Roman" w:hAnsi="Times New Roman" w:cs="Times New Roman"/>
                <w:color w:val="auto"/>
                <w:shd w:val="clear" w:color="auto" w:fill="FFFFFF"/>
                <w:lang w:val="uk-UA"/>
              </w:rPr>
              <w:t>на закупівлю</w:t>
            </w:r>
            <w:r w:rsidRPr="003A4423">
              <w:rPr>
                <w:rFonts w:ascii="Times New Roman" w:eastAsia="Times New Roman" w:hAnsi="Times New Roman" w:cs="Times New Roman"/>
                <w:b/>
                <w:color w:val="auto"/>
                <w:lang w:val="uk-UA"/>
              </w:rPr>
              <w:t xml:space="preserve"> </w:t>
            </w:r>
            <w:r w:rsidRPr="003A4423">
              <w:rPr>
                <w:rFonts w:ascii="Times New Roman" w:hAnsi="Times New Roman" w:cs="Times New Roman"/>
                <w:b/>
                <w:color w:val="auto"/>
                <w:lang w:val="uk-UA"/>
              </w:rPr>
              <w:t>«</w:t>
            </w:r>
            <w:r w:rsidR="003A4423" w:rsidRPr="003A4423">
              <w:rPr>
                <w:rFonts w:ascii="Times New Roman" w:hAnsi="Times New Roman" w:cs="Times New Roman"/>
                <w:color w:val="auto"/>
                <w:lang w:val="uk-UA"/>
              </w:rPr>
              <w:t>Комплекти мультимедійного обладнання для навчальних кабінетів 5-6 класів НУШ (Тип 1, Тип 4)</w:t>
            </w:r>
            <w:r w:rsidRPr="003A4423">
              <w:rPr>
                <w:rFonts w:ascii="Times New Roman" w:hAnsi="Times New Roman" w:cs="Times New Roman"/>
                <w:b/>
                <w:color w:val="auto"/>
                <w:lang w:val="uk-UA"/>
              </w:rPr>
              <w:t xml:space="preserve">» </w:t>
            </w:r>
            <w:r w:rsidRPr="003A4423">
              <w:rPr>
                <w:rFonts w:ascii="Times New Roman" w:hAnsi="Times New Roman" w:cs="Times New Roman"/>
                <w:color w:val="auto"/>
                <w:lang w:val="uk-UA"/>
              </w:rPr>
              <w:t xml:space="preserve">код </w:t>
            </w:r>
            <w:r w:rsidR="00D20E8A" w:rsidRPr="003A4423">
              <w:rPr>
                <w:rFonts w:ascii="Times New Roman" w:hAnsi="Times New Roman" w:cs="Times New Roman"/>
                <w:color w:val="auto"/>
                <w:lang w:val="uk-UA"/>
              </w:rPr>
              <w:t>32320000-2 — Телевізійне й аудіовізуальне обладнання</w:t>
            </w:r>
            <w:r w:rsidRPr="003A4423">
              <w:rPr>
                <w:rFonts w:ascii="Times New Roman" w:hAnsi="Times New Roman" w:cs="Times New Roman"/>
                <w:color w:val="auto"/>
                <w:lang w:val="uk-UA"/>
              </w:rPr>
              <w:t xml:space="preserve"> </w:t>
            </w:r>
            <w:r w:rsidRPr="003A4423">
              <w:rPr>
                <w:rFonts w:ascii="Times New Roman" w:eastAsia="Times New Roman" w:hAnsi="Times New Roman" w:cs="Times New Roman"/>
                <w:color w:val="auto"/>
                <w:lang w:val="uk-UA"/>
              </w:rPr>
              <w:t>за ДК 021:2015 Єдиного закупівельного словника.</w:t>
            </w:r>
          </w:p>
          <w:p w14:paraId="284D5DED" w14:textId="77777777" w:rsidR="001F1F37" w:rsidRPr="003A4423" w:rsidRDefault="00A6213C" w:rsidP="003A4423">
            <w:pPr>
              <w:spacing w:line="240" w:lineRule="auto"/>
              <w:rPr>
                <w:rFonts w:ascii="Times New Roman" w:hAnsi="Times New Roman" w:cs="Times New Roman"/>
                <w:sz w:val="26"/>
                <w:szCs w:val="26"/>
                <w:lang w:val="uk-UA"/>
              </w:rPr>
            </w:pPr>
            <w:proofErr w:type="spellStart"/>
            <w:r w:rsidRPr="003A4423">
              <w:rPr>
                <w:rFonts w:ascii="Times New Roman" w:eastAsia="Calibri" w:hAnsi="Times New Roman" w:cs="Times New Roman"/>
                <w:sz w:val="26"/>
                <w:szCs w:val="26"/>
                <w:lang w:val="uk-UA" w:eastAsia="ar-SA"/>
              </w:rPr>
              <w:t>Індентифікатор</w:t>
            </w:r>
            <w:proofErr w:type="spellEnd"/>
            <w:r w:rsidRPr="003A4423">
              <w:rPr>
                <w:rFonts w:ascii="Times New Roman" w:eastAsia="Calibri" w:hAnsi="Times New Roman" w:cs="Times New Roman"/>
                <w:sz w:val="26"/>
                <w:szCs w:val="26"/>
                <w:lang w:val="uk-UA" w:eastAsia="ar-SA"/>
              </w:rPr>
              <w:t xml:space="preserve"> закупівлі https://prozorro.gov.ua/tender/</w:t>
            </w:r>
            <w:r w:rsidRPr="003A4423">
              <w:rPr>
                <w:rFonts w:ascii="Times New Roman" w:hAnsi="Times New Roman" w:cs="Times New Roman"/>
                <w:b/>
                <w:sz w:val="26"/>
                <w:szCs w:val="26"/>
                <w:shd w:val="clear" w:color="auto" w:fill="FFFFFF"/>
                <w:lang w:val="uk-UA"/>
              </w:rPr>
              <w:t>ID: </w:t>
            </w:r>
            <w:r w:rsidR="00E83DFB" w:rsidRPr="00E83DFB">
              <w:rPr>
                <w:rStyle w:val="tendertuid2nhc4"/>
                <w:rFonts w:ascii="Times New Roman" w:hAnsi="Times New Roman" w:cs="Times New Roman"/>
                <w:b/>
                <w:sz w:val="27"/>
                <w:szCs w:val="27"/>
                <w:bdr w:val="none" w:sz="0" w:space="0" w:color="auto" w:frame="1"/>
                <w:shd w:val="clear" w:color="auto" w:fill="FFFFFF"/>
                <w:lang w:val="uk-UA"/>
              </w:rPr>
              <w:t>UA-2024-06-11-009034-a</w:t>
            </w:r>
          </w:p>
        </w:tc>
      </w:tr>
      <w:tr w:rsidR="00722D29" w:rsidRPr="007E5CF8" w14:paraId="61DE0637" w14:textId="77777777" w:rsidTr="007E5CF8">
        <w:trPr>
          <w:trHeight w:val="983"/>
        </w:trPr>
        <w:tc>
          <w:tcPr>
            <w:tcW w:w="454" w:type="dxa"/>
            <w:shd w:val="clear" w:color="auto" w:fill="auto"/>
            <w:vAlign w:val="center"/>
          </w:tcPr>
          <w:p w14:paraId="4A266E57" w14:textId="77777777" w:rsidR="00722D29" w:rsidRPr="007E5CF8" w:rsidRDefault="00722D29"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3F63DC38" w14:textId="77777777" w:rsidR="00722D29" w:rsidRPr="007E5CF8" w:rsidRDefault="00722D29"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7504174C" w14:textId="7725513A" w:rsidR="003A4423" w:rsidRPr="003A4423" w:rsidRDefault="003A4423" w:rsidP="003A4423">
            <w:pPr>
              <w:tabs>
                <w:tab w:val="left" w:pos="851"/>
              </w:tabs>
              <w:spacing w:line="240" w:lineRule="auto"/>
              <w:jc w:val="both"/>
              <w:rPr>
                <w:rFonts w:ascii="Times New Roman" w:eastAsia="Times New Roman" w:hAnsi="Times New Roman" w:cs="Times New Roman"/>
                <w:color w:val="000000"/>
                <w:sz w:val="26"/>
                <w:szCs w:val="26"/>
                <w:lang w:val="uk-UA"/>
              </w:rPr>
            </w:pPr>
            <w:r w:rsidRPr="003A4423">
              <w:rPr>
                <w:rFonts w:ascii="Times New Roman" w:eastAsia="Times New Roman" w:hAnsi="Times New Roman" w:cs="Times New Roman"/>
                <w:color w:val="000000"/>
                <w:sz w:val="26"/>
                <w:szCs w:val="26"/>
                <w:lang w:val="uk-UA"/>
              </w:rPr>
              <w:t>Увесь запропонований товар повинен бути новим, належної якості та упакованим, за характеристиками, що</w:t>
            </w:r>
            <w:r w:rsidR="00F44141">
              <w:rPr>
                <w:rFonts w:ascii="Times New Roman" w:eastAsia="Times New Roman" w:hAnsi="Times New Roman" w:cs="Times New Roman"/>
                <w:color w:val="000000"/>
                <w:sz w:val="26"/>
                <w:szCs w:val="26"/>
                <w:lang w:val="uk-UA"/>
              </w:rPr>
              <w:t xml:space="preserve"> </w:t>
            </w:r>
            <w:r w:rsidRPr="003A4423">
              <w:rPr>
                <w:rFonts w:ascii="Times New Roman" w:eastAsia="Times New Roman" w:hAnsi="Times New Roman" w:cs="Times New Roman"/>
                <w:color w:val="000000"/>
                <w:sz w:val="26"/>
                <w:szCs w:val="26"/>
                <w:lang w:val="uk-UA"/>
              </w:rPr>
              <w:t>відповідають наказу Міністерства освіти і науки України від 29.04.2020 року № 574 «Про затвердження типового переліку засобів навчання та обладнання для навчальних кабінетів і STEM – лабораторій».</w:t>
            </w:r>
            <w:r w:rsidR="00F44141">
              <w:rPr>
                <w:rFonts w:ascii="Times New Roman" w:eastAsia="Times New Roman" w:hAnsi="Times New Roman" w:cs="Times New Roman"/>
                <w:color w:val="000000"/>
                <w:sz w:val="26"/>
                <w:szCs w:val="26"/>
                <w:lang w:val="uk-UA"/>
              </w:rPr>
              <w:t xml:space="preserve"> </w:t>
            </w:r>
          </w:p>
          <w:p w14:paraId="38FEBF56" w14:textId="77777777" w:rsidR="003A4423" w:rsidRPr="003A4423" w:rsidRDefault="003A4423" w:rsidP="003A4423">
            <w:pPr>
              <w:tabs>
                <w:tab w:val="left" w:pos="426"/>
              </w:tabs>
              <w:spacing w:after="0" w:line="240" w:lineRule="auto"/>
              <w:ind w:right="22"/>
              <w:jc w:val="both"/>
              <w:rPr>
                <w:rFonts w:ascii="Times New Roman" w:eastAsia="Times New Roman" w:hAnsi="Times New Roman" w:cs="Times New Roman"/>
                <w:b/>
                <w:color w:val="000000"/>
                <w:sz w:val="26"/>
                <w:szCs w:val="26"/>
                <w:lang w:val="uk-UA"/>
              </w:rPr>
            </w:pPr>
            <w:r w:rsidRPr="003A4423">
              <w:rPr>
                <w:b/>
                <w:color w:val="000000"/>
                <w:sz w:val="26"/>
                <w:szCs w:val="26"/>
                <w:lang w:val="uk-UA"/>
              </w:rPr>
              <w:tab/>
            </w:r>
            <w:r w:rsidRPr="003A4423">
              <w:rPr>
                <w:rFonts w:ascii="Times New Roman" w:eastAsia="Times New Roman" w:hAnsi="Times New Roman" w:cs="Times New Roman"/>
                <w:b/>
                <w:color w:val="000000"/>
                <w:sz w:val="26"/>
                <w:szCs w:val="26"/>
                <w:lang w:val="uk-UA"/>
              </w:rPr>
              <w:t xml:space="preserve">З метою забезпечення відповідності Товару вимогам безпеки учасник торгів у складі пропозиції повинен надати наступні документи: </w:t>
            </w:r>
          </w:p>
          <w:p w14:paraId="1FFF227B" w14:textId="77777777" w:rsidR="003A4423" w:rsidRPr="003A4423" w:rsidRDefault="003A4423" w:rsidP="003A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eastAsia="ar-SA"/>
              </w:rPr>
              <w:t>1.</w:t>
            </w:r>
            <w:r w:rsidRPr="003A4423">
              <w:rPr>
                <w:sz w:val="26"/>
                <w:szCs w:val="26"/>
                <w:lang w:val="uk-UA"/>
              </w:rPr>
              <w:t xml:space="preserve"> </w:t>
            </w:r>
            <w:r w:rsidRPr="003A4423">
              <w:rPr>
                <w:rFonts w:ascii="Times New Roman" w:hAnsi="Times New Roman" w:cs="Times New Roman"/>
                <w:sz w:val="26"/>
                <w:szCs w:val="26"/>
                <w:lang w:val="uk-UA" w:eastAsia="ar-SA"/>
              </w:rPr>
              <w:t xml:space="preserve">Все обладнання повинно бути новим та таким, що не було в експлуатації; без зовнішніх пошкоджень, у справному стані й повній комплектності, з інструкціями про використання та зберігання викладеними українською мовою, гарантійними талонами. У комплект також мають входити всі необхідні кабелі, проводи, інше обладнання та приладдя, необхідне для нормальної експлуатації обладнання.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 </w:t>
            </w:r>
          </w:p>
          <w:p w14:paraId="19DA932A" w14:textId="77777777" w:rsidR="003A4423" w:rsidRPr="003A4423" w:rsidRDefault="003A4423" w:rsidP="003A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eastAsia="ar-SA"/>
              </w:rPr>
              <w:t>2. Всі основні компоненти товару повинні бути оригінальними, заміна компонентів на не оригінальні забороняється.</w:t>
            </w:r>
          </w:p>
          <w:p w14:paraId="714C7ADC"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 xml:space="preserve">3. Вартість пропозиції учасника повинна враховувати витрати на </w:t>
            </w:r>
            <w:r w:rsidRPr="003A4423">
              <w:rPr>
                <w:rFonts w:ascii="Times New Roman" w:hAnsi="Times New Roman" w:cs="Times New Roman"/>
                <w:b/>
                <w:sz w:val="26"/>
                <w:szCs w:val="26"/>
                <w:lang w:val="uk-UA"/>
              </w:rPr>
              <w:t xml:space="preserve">доставку, монтаж, навчання персоналу та введення в експлуатацію обладнання. У </w:t>
            </w:r>
            <w:r w:rsidRPr="003A4423">
              <w:rPr>
                <w:rFonts w:ascii="Times New Roman" w:hAnsi="Times New Roman" w:cs="Times New Roman"/>
                <w:sz w:val="26"/>
                <w:szCs w:val="26"/>
                <w:lang w:val="uk-UA"/>
              </w:rPr>
              <w:t xml:space="preserve">складі тендерної пропозиції Учасник повинен надати гарантійний лист за власноручним підписом учасника/уповноваженої особи </w:t>
            </w:r>
            <w:r w:rsidRPr="003A4423">
              <w:rPr>
                <w:rFonts w:ascii="Times New Roman" w:hAnsi="Times New Roman" w:cs="Times New Roman"/>
                <w:sz w:val="26"/>
                <w:szCs w:val="26"/>
                <w:lang w:val="uk-UA"/>
              </w:rPr>
              <w:lastRenderedPageBreak/>
              <w:t>учасника та завірений печаткою (у разі її використання) в якому він повинен гарантувати дану вимогу.</w:t>
            </w:r>
          </w:p>
          <w:p w14:paraId="1E124A80" w14:textId="77777777" w:rsidR="003A4423" w:rsidRPr="003A4423" w:rsidRDefault="003A4423" w:rsidP="003A4423">
            <w:pPr>
              <w:spacing w:after="0" w:line="240" w:lineRule="auto"/>
              <w:ind w:firstLine="426"/>
              <w:jc w:val="both"/>
              <w:rPr>
                <w:rFonts w:ascii="Times New Roman" w:hAnsi="Times New Roman"/>
                <w:sz w:val="26"/>
                <w:szCs w:val="26"/>
                <w:lang w:val="uk-UA"/>
              </w:rPr>
            </w:pPr>
            <w:r w:rsidRPr="003A4423">
              <w:rPr>
                <w:rFonts w:ascii="Times New Roman" w:hAnsi="Times New Roman"/>
                <w:sz w:val="26"/>
                <w:szCs w:val="26"/>
                <w:lang w:val="uk-UA"/>
              </w:rPr>
              <w:t xml:space="preserve">4. Строки постачання: до </w:t>
            </w:r>
            <w:r w:rsidR="00E83DFB">
              <w:rPr>
                <w:rFonts w:ascii="Times New Roman" w:hAnsi="Times New Roman"/>
                <w:sz w:val="26"/>
                <w:szCs w:val="26"/>
                <w:lang w:val="uk-UA"/>
              </w:rPr>
              <w:t>15</w:t>
            </w:r>
            <w:r w:rsidRPr="003A4423">
              <w:rPr>
                <w:rFonts w:ascii="Times New Roman" w:hAnsi="Times New Roman"/>
                <w:sz w:val="26"/>
                <w:szCs w:val="26"/>
                <w:lang w:val="uk-UA"/>
              </w:rPr>
              <w:t>.0</w:t>
            </w:r>
            <w:r w:rsidR="00E83DFB">
              <w:rPr>
                <w:rFonts w:ascii="Times New Roman" w:hAnsi="Times New Roman"/>
                <w:sz w:val="26"/>
                <w:szCs w:val="26"/>
                <w:lang w:val="uk-UA"/>
              </w:rPr>
              <w:t>8</w:t>
            </w:r>
            <w:r w:rsidRPr="003A4423">
              <w:rPr>
                <w:rFonts w:ascii="Times New Roman" w:hAnsi="Times New Roman"/>
                <w:sz w:val="26"/>
                <w:szCs w:val="26"/>
                <w:lang w:val="uk-UA"/>
              </w:rPr>
              <w:t>.2024 року. Постачання товару має бути здійснено за рахунок та силами Учасника безпосередньо у приміщення Замовника.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w:t>
            </w:r>
          </w:p>
          <w:p w14:paraId="3EC0DEA7"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eastAsia="ar-SA"/>
              </w:rPr>
              <w:t xml:space="preserve">5. </w:t>
            </w:r>
            <w:r w:rsidRPr="003A4423">
              <w:rPr>
                <w:rFonts w:ascii="Times New Roman" w:hAnsi="Times New Roman" w:cs="Times New Roman"/>
                <w:sz w:val="26"/>
                <w:szCs w:val="26"/>
                <w:lang w:val="uk-UA"/>
              </w:rPr>
              <w:t xml:space="preserve">Інформацію про відповідність запропонованого до поставки товару технічним та якісним вимогам Замовника, підтверджується шляхом надання під час проведення процедури (повинні бути завантажені в електронну систему на момент проведення аукціону) закупівлі, </w:t>
            </w:r>
            <w:proofErr w:type="spellStart"/>
            <w:r w:rsidRPr="003A4423">
              <w:rPr>
                <w:rFonts w:ascii="Times New Roman" w:hAnsi="Times New Roman" w:cs="Times New Roman"/>
                <w:sz w:val="26"/>
                <w:szCs w:val="26"/>
                <w:lang w:val="uk-UA"/>
              </w:rPr>
              <w:t>скан</w:t>
            </w:r>
            <w:proofErr w:type="spellEnd"/>
            <w:r w:rsidRPr="003A4423">
              <w:rPr>
                <w:rFonts w:ascii="Times New Roman" w:hAnsi="Times New Roman" w:cs="Times New Roman"/>
                <w:sz w:val="26"/>
                <w:szCs w:val="26"/>
                <w:lang w:val="uk-UA"/>
              </w:rPr>
              <w:t xml:space="preserve"> копій наступних документів:</w:t>
            </w:r>
          </w:p>
          <w:p w14:paraId="082A7175"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5.1. Порівняльну таблицю відповідності запропонованого товару технічним вимогам Замовника, які вказані в Додатку 2 (обов’язково зазначається виробник, модель, артикул та посилання на сайт виробника товару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та відхиляється.</w:t>
            </w:r>
          </w:p>
          <w:p w14:paraId="5F4F3F3D"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5.2. Товар повинен відповідати показникам якості, які встановлюються законодавством України, та діючим стандартам, технічним умовам даного виду товару, та підтверджується наданням копії дійсних сертифікатів / декларації відповідності на запропонований товар та/або інший документ, що підтверджує якість товару.</w:t>
            </w:r>
          </w:p>
          <w:p w14:paraId="7E39E7AA"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rPr>
              <w:t xml:space="preserve">6. Гарантія на Товар має відповідати терміну гарантії виробника продукції, відповідно до технічних характеристик (вимог) до предмета закупівлі, та має бути не менше </w:t>
            </w:r>
            <w:r w:rsidRPr="003A4423">
              <w:rPr>
                <w:rFonts w:ascii="Times New Roman" w:hAnsi="Times New Roman" w:cs="Times New Roman"/>
                <w:sz w:val="26"/>
                <w:szCs w:val="26"/>
                <w:lang w:val="uk-UA" w:eastAsia="ar-SA"/>
              </w:rPr>
              <w:t>12 місяців. У складі пропозиції надати гарантійний лист про постачання нового обладнання належної якості відповідно до умов технічного завдання з інформацією щодо умов та термінів гарантійного та сервісного обслуговування Товару.</w:t>
            </w:r>
          </w:p>
          <w:p w14:paraId="0E79632A" w14:textId="77777777" w:rsidR="00722D29" w:rsidRPr="003A4423" w:rsidRDefault="003A4423" w:rsidP="003A4423">
            <w:pPr>
              <w:spacing w:after="0" w:line="240" w:lineRule="auto"/>
              <w:contextualSpacing/>
              <w:jc w:val="both"/>
              <w:rPr>
                <w:rFonts w:cs="Times New Roman"/>
                <w:color w:val="000000"/>
                <w:sz w:val="26"/>
                <w:szCs w:val="26"/>
                <w:lang w:val="uk-UA"/>
              </w:rPr>
            </w:pPr>
            <w:r w:rsidRPr="003A4423">
              <w:rPr>
                <w:rFonts w:ascii="Times New Roman" w:eastAsia="Times New Roman" w:hAnsi="Times New Roman" w:cs="Times New Roman"/>
                <w:sz w:val="26"/>
                <w:szCs w:val="26"/>
                <w:lang w:val="uk-UA"/>
              </w:rPr>
              <w:t xml:space="preserve">Доставка товарів, </w:t>
            </w:r>
            <w:proofErr w:type="spellStart"/>
            <w:r w:rsidRPr="003A4423">
              <w:rPr>
                <w:rFonts w:ascii="Times New Roman" w:eastAsia="Times New Roman" w:hAnsi="Times New Roman" w:cs="Times New Roman"/>
                <w:sz w:val="26"/>
                <w:szCs w:val="26"/>
                <w:lang w:val="uk-UA"/>
              </w:rPr>
              <w:t>завантажувально</w:t>
            </w:r>
            <w:proofErr w:type="spellEnd"/>
            <w:r w:rsidRPr="003A4423">
              <w:rPr>
                <w:rFonts w:ascii="Times New Roman" w:eastAsia="Times New Roman" w:hAnsi="Times New Roman" w:cs="Times New Roman"/>
                <w:sz w:val="26"/>
                <w:szCs w:val="26"/>
                <w:lang w:val="uk-UA"/>
              </w:rPr>
              <w:t>-розвантажувальні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tc>
      </w:tr>
      <w:tr w:rsidR="00722D29" w:rsidRPr="007E5CF8" w14:paraId="58FE002E" w14:textId="77777777" w:rsidTr="007E5CF8">
        <w:trPr>
          <w:trHeight w:val="1408"/>
        </w:trPr>
        <w:tc>
          <w:tcPr>
            <w:tcW w:w="454" w:type="dxa"/>
            <w:shd w:val="clear" w:color="auto" w:fill="auto"/>
            <w:vAlign w:val="center"/>
          </w:tcPr>
          <w:p w14:paraId="1DA16285"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534D496E"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5706D4E1" w14:textId="33B125A9" w:rsidR="00C6490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pacing w:val="-10"/>
                <w:sz w:val="26"/>
                <w:szCs w:val="26"/>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F44141">
              <w:rPr>
                <w:rFonts w:ascii="Times New Roman" w:hAnsi="Times New Roman" w:cs="Times New Roman"/>
                <w:spacing w:val="-10"/>
                <w:sz w:val="26"/>
                <w:szCs w:val="26"/>
                <w:lang w:val="uk-UA"/>
              </w:rPr>
              <w:t xml:space="preserve"> </w:t>
            </w:r>
            <w:r w:rsidRPr="003A4423">
              <w:rPr>
                <w:rFonts w:ascii="Times New Roman" w:hAnsi="Times New Roman" w:cs="Times New Roman"/>
                <w:spacing w:val="-10"/>
                <w:sz w:val="26"/>
                <w:szCs w:val="26"/>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3C21A65D" w14:textId="77777777" w:rsidR="00722D2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z w:val="26"/>
                <w:szCs w:val="26"/>
                <w:shd w:val="clear" w:color="auto" w:fill="FFFFFF"/>
                <w:lang w:val="uk-UA"/>
              </w:rPr>
              <w:t xml:space="preserve">Визначено очікувану ціну за одиницю, </w:t>
            </w:r>
            <w:r w:rsidRPr="003A4423">
              <w:rPr>
                <w:rFonts w:ascii="Times New Roman" w:hAnsi="Times New Roman" w:cs="Times New Roman"/>
                <w:sz w:val="26"/>
                <w:szCs w:val="26"/>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3A4423">
              <w:rPr>
                <w:rFonts w:ascii="Times New Roman" w:hAnsi="Times New Roman" w:cs="Times New Roman"/>
                <w:sz w:val="26"/>
                <w:szCs w:val="26"/>
                <w:shd w:val="clear" w:color="auto" w:fill="FFFFFF"/>
                <w:lang w:val="uk-UA"/>
              </w:rPr>
              <w:br/>
              <w:t xml:space="preserve">в мережі Інтернет у відкритому доступі, в тому числі </w:t>
            </w:r>
            <w:r w:rsidRPr="003A4423">
              <w:rPr>
                <w:rFonts w:ascii="Times New Roman" w:hAnsi="Times New Roman" w:cs="Times New Roman"/>
                <w:sz w:val="26"/>
                <w:szCs w:val="26"/>
                <w:shd w:val="clear" w:color="auto" w:fill="FFFFFF"/>
                <w:lang w:val="uk-UA"/>
              </w:rPr>
              <w:br/>
            </w:r>
            <w:r w:rsidRPr="003A4423">
              <w:rPr>
                <w:rFonts w:ascii="Times New Roman" w:hAnsi="Times New Roman" w:cs="Times New Roman"/>
                <w:sz w:val="26"/>
                <w:szCs w:val="26"/>
                <w:shd w:val="clear" w:color="auto" w:fill="FFFFFF"/>
                <w:lang w:val="uk-UA"/>
              </w:rPr>
              <w:lastRenderedPageBreak/>
              <w:t xml:space="preserve">на сайтах виробників та/або постачальників відповідної продукції, за формулою: </w:t>
            </w:r>
          </w:p>
          <w:p w14:paraId="71F80377" w14:textId="77777777" w:rsidR="00722D29" w:rsidRPr="003A4423" w:rsidRDefault="00722D29" w:rsidP="00647957">
            <w:pPr>
              <w:shd w:val="clear" w:color="auto" w:fill="FFFFFF"/>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xml:space="preserve">+… +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r w:rsidRPr="003A4423">
              <w:rPr>
                <w:rFonts w:ascii="Times New Roman" w:hAnsi="Times New Roman" w:cs="Times New Roman"/>
                <w:b/>
                <w:bCs/>
                <w:sz w:val="26"/>
                <w:szCs w:val="26"/>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3A4423" w14:paraId="2FFB5680" w14:textId="77777777" w:rsidTr="002B1CED">
              <w:tc>
                <w:tcPr>
                  <w:tcW w:w="368" w:type="dxa"/>
                  <w:tcBorders>
                    <w:top w:val="nil"/>
                    <w:left w:val="nil"/>
                    <w:bottom w:val="nil"/>
                    <w:right w:val="nil"/>
                  </w:tcBorders>
                  <w:hideMark/>
                </w:tcPr>
                <w:p w14:paraId="52A9E996" w14:textId="77777777" w:rsidR="00722D29" w:rsidRPr="003A4423" w:rsidRDefault="00C64909" w:rsidP="00647957">
                  <w:pPr>
                    <w:spacing w:before="150" w:after="150" w:line="240" w:lineRule="auto"/>
                    <w:jc w:val="both"/>
                    <w:rPr>
                      <w:rFonts w:ascii="Times New Roman" w:hAnsi="Times New Roman" w:cs="Times New Roman"/>
                      <w:sz w:val="26"/>
                      <w:szCs w:val="26"/>
                      <w:lang w:val="uk-UA" w:eastAsia="uk-UA"/>
                    </w:rPr>
                  </w:pPr>
                  <w:bookmarkStart w:id="0" w:name="n61"/>
                  <w:bookmarkEnd w:id="0"/>
                  <w:r w:rsidRPr="003A4423">
                    <w:rPr>
                      <w:rFonts w:ascii="Times New Roman" w:hAnsi="Times New Roman" w:cs="Times New Roman"/>
                      <w:sz w:val="26"/>
                      <w:szCs w:val="26"/>
                      <w:lang w:val="uk-UA" w:eastAsia="uk-UA"/>
                    </w:rPr>
                    <w:t>де</w:t>
                  </w:r>
                </w:p>
              </w:tc>
              <w:tc>
                <w:tcPr>
                  <w:tcW w:w="662" w:type="dxa"/>
                  <w:tcBorders>
                    <w:top w:val="nil"/>
                    <w:left w:val="nil"/>
                    <w:bottom w:val="nil"/>
                    <w:right w:val="nil"/>
                  </w:tcBorders>
                  <w:hideMark/>
                </w:tcPr>
                <w:p w14:paraId="5B72F4FC"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p>
              </w:tc>
              <w:tc>
                <w:tcPr>
                  <w:tcW w:w="50" w:type="dxa"/>
                  <w:tcBorders>
                    <w:top w:val="nil"/>
                    <w:left w:val="nil"/>
                    <w:bottom w:val="nil"/>
                    <w:right w:val="nil"/>
                  </w:tcBorders>
                  <w:hideMark/>
                </w:tcPr>
                <w:p w14:paraId="642D4B0D"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38A513F4"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очікувана ціна за одиницю;</w:t>
                  </w:r>
                </w:p>
              </w:tc>
            </w:tr>
            <w:tr w:rsidR="00722D29" w:rsidRPr="003A4423" w14:paraId="683A3A9B" w14:textId="77777777" w:rsidTr="002B1CED">
              <w:tc>
                <w:tcPr>
                  <w:tcW w:w="368" w:type="dxa"/>
                  <w:tcBorders>
                    <w:top w:val="nil"/>
                    <w:left w:val="nil"/>
                    <w:bottom w:val="nil"/>
                    <w:right w:val="nil"/>
                  </w:tcBorders>
                  <w:hideMark/>
                </w:tcPr>
                <w:p w14:paraId="583244B0"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1B820C20"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xml:space="preserve">,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p>
              </w:tc>
              <w:tc>
                <w:tcPr>
                  <w:tcW w:w="50" w:type="dxa"/>
                  <w:tcBorders>
                    <w:top w:val="nil"/>
                    <w:left w:val="nil"/>
                    <w:bottom w:val="nil"/>
                    <w:right w:val="nil"/>
                  </w:tcBorders>
                  <w:hideMark/>
                </w:tcPr>
                <w:p w14:paraId="6717E896"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1B42AED7" w14:textId="77777777" w:rsidR="00722D29" w:rsidRPr="003A4423" w:rsidRDefault="00722D29" w:rsidP="00647957">
                  <w:pPr>
                    <w:spacing w:before="150" w:after="150" w:line="240" w:lineRule="auto"/>
                    <w:ind w:left="123" w:hanging="123"/>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ціни, отримані з відкритих джерел інформації, приведені до єдиних умов;</w:t>
                  </w:r>
                </w:p>
              </w:tc>
            </w:tr>
            <w:tr w:rsidR="00722D29" w:rsidRPr="003A4423" w14:paraId="298D8271" w14:textId="77777777" w:rsidTr="002B1CED">
              <w:tc>
                <w:tcPr>
                  <w:tcW w:w="368" w:type="dxa"/>
                  <w:tcBorders>
                    <w:top w:val="nil"/>
                    <w:left w:val="nil"/>
                    <w:bottom w:val="nil"/>
                    <w:right w:val="nil"/>
                  </w:tcBorders>
                  <w:hideMark/>
                </w:tcPr>
                <w:p w14:paraId="1CE7379C"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6D4D1357"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К</w:t>
                  </w:r>
                </w:p>
              </w:tc>
              <w:tc>
                <w:tcPr>
                  <w:tcW w:w="50" w:type="dxa"/>
                  <w:tcBorders>
                    <w:top w:val="nil"/>
                    <w:left w:val="nil"/>
                    <w:bottom w:val="nil"/>
                    <w:right w:val="nil"/>
                  </w:tcBorders>
                  <w:hideMark/>
                </w:tcPr>
                <w:p w14:paraId="40EBEF3C"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3645A9BD"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кількість цін, отриманих з відкритих джерел інформації;</w:t>
                  </w:r>
                </w:p>
              </w:tc>
            </w:tr>
          </w:tbl>
          <w:p w14:paraId="34D1E72B" w14:textId="2585E828" w:rsidR="00632BC5" w:rsidRDefault="00632BC5" w:rsidP="00931E7F">
            <w:pPr>
              <w:spacing w:after="0" w:line="240" w:lineRule="auto"/>
              <w:jc w:val="both"/>
              <w:rPr>
                <w:rFonts w:ascii="Times New Roman" w:hAnsi="Times New Roman" w:cs="Times New Roman"/>
                <w:b/>
                <w:spacing w:val="-10"/>
                <w:sz w:val="26"/>
                <w:szCs w:val="26"/>
                <w:lang w:val="uk-UA"/>
              </w:rPr>
            </w:pPr>
            <w:r w:rsidRPr="003A4423">
              <w:rPr>
                <w:rFonts w:ascii="Times New Roman" w:hAnsi="Times New Roman" w:cs="Times New Roman"/>
                <w:spacing w:val="-10"/>
                <w:sz w:val="26"/>
                <w:szCs w:val="26"/>
                <w:lang w:val="uk-UA"/>
              </w:rPr>
              <w:t>Розмір бюджетного призначення згідно потреби на 202</w:t>
            </w:r>
            <w:r w:rsidR="00B36B0A" w:rsidRPr="003A4423">
              <w:rPr>
                <w:rFonts w:ascii="Times New Roman" w:hAnsi="Times New Roman" w:cs="Times New Roman"/>
                <w:spacing w:val="-10"/>
                <w:sz w:val="26"/>
                <w:szCs w:val="26"/>
                <w:lang w:val="uk-UA"/>
              </w:rPr>
              <w:t>4</w:t>
            </w:r>
            <w:r w:rsidRPr="003A4423">
              <w:rPr>
                <w:rFonts w:ascii="Times New Roman" w:hAnsi="Times New Roman" w:cs="Times New Roman"/>
                <w:spacing w:val="-10"/>
                <w:sz w:val="26"/>
                <w:szCs w:val="26"/>
                <w:lang w:val="uk-UA"/>
              </w:rPr>
              <w:t>р</w:t>
            </w:r>
            <w:r w:rsidR="00F44141">
              <w:rPr>
                <w:rFonts w:ascii="Times New Roman" w:hAnsi="Times New Roman" w:cs="Times New Roman"/>
                <w:spacing w:val="-10"/>
                <w:sz w:val="26"/>
                <w:szCs w:val="26"/>
                <w:lang w:val="uk-UA"/>
              </w:rPr>
              <w:t xml:space="preserve"> </w:t>
            </w:r>
            <w:r w:rsidRPr="003A4423">
              <w:rPr>
                <w:rFonts w:ascii="Times New Roman" w:hAnsi="Times New Roman" w:cs="Times New Roman"/>
                <w:spacing w:val="-10"/>
                <w:sz w:val="26"/>
                <w:szCs w:val="26"/>
                <w:lang w:val="uk-UA"/>
              </w:rPr>
              <w:t xml:space="preserve"> складає</w:t>
            </w:r>
            <w:r w:rsidR="00F44141">
              <w:rPr>
                <w:rFonts w:ascii="Times New Roman" w:hAnsi="Times New Roman" w:cs="Times New Roman"/>
                <w:spacing w:val="-10"/>
                <w:sz w:val="26"/>
                <w:szCs w:val="26"/>
                <w:lang w:val="uk-UA"/>
              </w:rPr>
              <w:t xml:space="preserve"> </w:t>
            </w:r>
          </w:p>
          <w:p w14:paraId="739E2659" w14:textId="77777777" w:rsidR="004845AD" w:rsidRDefault="004845AD" w:rsidP="00931E7F">
            <w:pPr>
              <w:spacing w:after="0" w:line="240" w:lineRule="auto"/>
              <w:jc w:val="both"/>
              <w:rPr>
                <w:rFonts w:ascii="Times New Roman" w:hAnsi="Times New Roman" w:cs="Times New Roman"/>
                <w:b/>
                <w:spacing w:val="-10"/>
                <w:sz w:val="26"/>
                <w:szCs w:val="26"/>
                <w:lang w:val="uk-UA"/>
              </w:rPr>
            </w:pPr>
            <w:r>
              <w:rPr>
                <w:rFonts w:ascii="Times New Roman" w:hAnsi="Times New Roman" w:cs="Times New Roman"/>
                <w:b/>
                <w:spacing w:val="-10"/>
                <w:sz w:val="26"/>
                <w:szCs w:val="26"/>
                <w:lang w:val="uk-UA"/>
              </w:rPr>
              <w:t>Кошти державного бюджету 1</w:t>
            </w:r>
            <w:r w:rsidR="00931E7F">
              <w:rPr>
                <w:rFonts w:ascii="Times New Roman" w:hAnsi="Times New Roman" w:cs="Times New Roman"/>
                <w:b/>
                <w:spacing w:val="-10"/>
                <w:sz w:val="26"/>
                <w:szCs w:val="26"/>
                <w:lang w:val="uk-UA"/>
              </w:rPr>
              <w:t> </w:t>
            </w:r>
            <w:r>
              <w:rPr>
                <w:rFonts w:ascii="Times New Roman" w:hAnsi="Times New Roman" w:cs="Times New Roman"/>
                <w:b/>
                <w:spacing w:val="-10"/>
                <w:sz w:val="26"/>
                <w:szCs w:val="26"/>
                <w:lang w:val="uk-UA"/>
              </w:rPr>
              <w:t>224</w:t>
            </w:r>
            <w:r w:rsidR="00931E7F">
              <w:rPr>
                <w:rFonts w:ascii="Times New Roman" w:hAnsi="Times New Roman" w:cs="Times New Roman"/>
                <w:b/>
                <w:spacing w:val="-10"/>
                <w:sz w:val="26"/>
                <w:szCs w:val="26"/>
                <w:lang w:val="uk-UA"/>
              </w:rPr>
              <w:t> </w:t>
            </w:r>
            <w:r>
              <w:rPr>
                <w:rFonts w:ascii="Times New Roman" w:hAnsi="Times New Roman" w:cs="Times New Roman"/>
                <w:b/>
                <w:spacing w:val="-10"/>
                <w:sz w:val="26"/>
                <w:szCs w:val="26"/>
                <w:lang w:val="uk-UA"/>
              </w:rPr>
              <w:t>342</w:t>
            </w:r>
            <w:r w:rsidR="00931E7F">
              <w:rPr>
                <w:rFonts w:ascii="Times New Roman" w:hAnsi="Times New Roman" w:cs="Times New Roman"/>
                <w:b/>
                <w:spacing w:val="-10"/>
                <w:sz w:val="26"/>
                <w:szCs w:val="26"/>
                <w:lang w:val="uk-UA"/>
              </w:rPr>
              <w:t>,00 грн.</w:t>
            </w:r>
          </w:p>
          <w:p w14:paraId="15321A59" w14:textId="77777777" w:rsidR="00931E7F" w:rsidRPr="004845AD" w:rsidRDefault="00931E7F" w:rsidP="00931E7F">
            <w:pPr>
              <w:spacing w:after="0" w:line="240" w:lineRule="auto"/>
              <w:jc w:val="both"/>
              <w:rPr>
                <w:rFonts w:ascii="Times New Roman" w:hAnsi="Times New Roman" w:cs="Times New Roman"/>
                <w:spacing w:val="-10"/>
                <w:sz w:val="26"/>
                <w:szCs w:val="26"/>
                <w:lang w:val="uk-UA"/>
              </w:rPr>
            </w:pPr>
            <w:r>
              <w:rPr>
                <w:rFonts w:ascii="Times New Roman" w:hAnsi="Times New Roman" w:cs="Times New Roman"/>
                <w:b/>
                <w:spacing w:val="-10"/>
                <w:sz w:val="26"/>
                <w:szCs w:val="26"/>
                <w:lang w:val="uk-UA"/>
              </w:rPr>
              <w:t>Кошти місцевого бюджету 20658,00 грн.</w:t>
            </w:r>
          </w:p>
          <w:p w14:paraId="3E297F1B" w14:textId="77777777" w:rsidR="00722D29" w:rsidRPr="003A4423" w:rsidRDefault="00573E4C" w:rsidP="00931E7F">
            <w:pPr>
              <w:spacing w:line="240" w:lineRule="auto"/>
              <w:jc w:val="both"/>
              <w:rPr>
                <w:rFonts w:ascii="Times New Roman" w:hAnsi="Times New Roman" w:cs="Times New Roman"/>
                <w:b/>
                <w:bCs/>
                <w:color w:val="000000"/>
                <w:sz w:val="26"/>
                <w:szCs w:val="26"/>
                <w:lang w:val="uk-UA"/>
              </w:rPr>
            </w:pPr>
            <w:r w:rsidRPr="003A4423">
              <w:rPr>
                <w:rFonts w:ascii="Times New Roman" w:hAnsi="Times New Roman" w:cs="Times New Roman"/>
                <w:b/>
                <w:bCs/>
                <w:color w:val="000000"/>
                <w:sz w:val="26"/>
                <w:szCs w:val="26"/>
                <w:lang w:val="uk-UA"/>
              </w:rPr>
              <w:t xml:space="preserve">Очікувана вартість </w:t>
            </w:r>
            <w:r w:rsidR="00931E7F">
              <w:rPr>
                <w:rFonts w:ascii="Times New Roman" w:hAnsi="Times New Roman" w:cs="Times New Roman"/>
                <w:b/>
                <w:bCs/>
                <w:color w:val="000000"/>
                <w:sz w:val="26"/>
                <w:szCs w:val="26"/>
                <w:lang w:val="uk-UA"/>
              </w:rPr>
              <w:t>1 245 000,00</w:t>
            </w:r>
            <w:r w:rsidR="00632BC5" w:rsidRPr="003A4423">
              <w:rPr>
                <w:rFonts w:ascii="Times New Roman" w:hAnsi="Times New Roman" w:cs="Times New Roman"/>
                <w:b/>
                <w:bCs/>
                <w:color w:val="000000"/>
                <w:sz w:val="26"/>
                <w:szCs w:val="26"/>
                <w:lang w:val="uk-UA"/>
              </w:rPr>
              <w:t xml:space="preserve"> грн.</w:t>
            </w:r>
          </w:p>
        </w:tc>
      </w:tr>
    </w:tbl>
    <w:p w14:paraId="2359C898" w14:textId="77777777" w:rsidR="00D87D26" w:rsidRPr="007E5CF8" w:rsidRDefault="00D87D26" w:rsidP="00647957">
      <w:pPr>
        <w:jc w:val="both"/>
        <w:rPr>
          <w:rFonts w:ascii="Times New Roman" w:eastAsia="Times New Roman" w:hAnsi="Times New Roman" w:cs="Times New Roman"/>
          <w:sz w:val="28"/>
          <w:szCs w:val="28"/>
          <w:lang w:val="uk-UA" w:eastAsia="en-US"/>
        </w:rPr>
      </w:pPr>
    </w:p>
    <w:sectPr w:rsidR="00D87D26" w:rsidRPr="007E5CF8"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19111">
    <w:abstractNumId w:val="4"/>
  </w:num>
  <w:num w:numId="2" w16cid:durableId="701128347">
    <w:abstractNumId w:val="0"/>
  </w:num>
  <w:num w:numId="3" w16cid:durableId="921715136">
    <w:abstractNumId w:val="5"/>
  </w:num>
  <w:num w:numId="4" w16cid:durableId="2082674559">
    <w:abstractNumId w:val="2"/>
  </w:num>
  <w:num w:numId="5" w16cid:durableId="1973748675">
    <w:abstractNumId w:val="3"/>
  </w:num>
  <w:num w:numId="6" w16cid:durableId="147108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A4423"/>
    <w:rsid w:val="003B38AF"/>
    <w:rsid w:val="003B6E29"/>
    <w:rsid w:val="003B761E"/>
    <w:rsid w:val="003D35A5"/>
    <w:rsid w:val="00404615"/>
    <w:rsid w:val="0041113E"/>
    <w:rsid w:val="0043694F"/>
    <w:rsid w:val="004407CF"/>
    <w:rsid w:val="00441EB3"/>
    <w:rsid w:val="0044425E"/>
    <w:rsid w:val="00455A0F"/>
    <w:rsid w:val="00457972"/>
    <w:rsid w:val="004845AD"/>
    <w:rsid w:val="0049120A"/>
    <w:rsid w:val="00492008"/>
    <w:rsid w:val="00496A6B"/>
    <w:rsid w:val="004A0EF4"/>
    <w:rsid w:val="004B51C9"/>
    <w:rsid w:val="004F1599"/>
    <w:rsid w:val="00510E54"/>
    <w:rsid w:val="00530048"/>
    <w:rsid w:val="00550D5D"/>
    <w:rsid w:val="0056620C"/>
    <w:rsid w:val="00573E4C"/>
    <w:rsid w:val="00586E1C"/>
    <w:rsid w:val="005C191F"/>
    <w:rsid w:val="005D3012"/>
    <w:rsid w:val="005F32C9"/>
    <w:rsid w:val="00632BC5"/>
    <w:rsid w:val="00636F01"/>
    <w:rsid w:val="00647957"/>
    <w:rsid w:val="006507A4"/>
    <w:rsid w:val="00672E7E"/>
    <w:rsid w:val="006B0278"/>
    <w:rsid w:val="006B284E"/>
    <w:rsid w:val="006B4026"/>
    <w:rsid w:val="006D26E4"/>
    <w:rsid w:val="006E38D2"/>
    <w:rsid w:val="00722D29"/>
    <w:rsid w:val="00724F62"/>
    <w:rsid w:val="007658DE"/>
    <w:rsid w:val="007B354E"/>
    <w:rsid w:val="007E4C26"/>
    <w:rsid w:val="007E50B0"/>
    <w:rsid w:val="007E5CF8"/>
    <w:rsid w:val="007F098B"/>
    <w:rsid w:val="007F7735"/>
    <w:rsid w:val="00802885"/>
    <w:rsid w:val="00803BFF"/>
    <w:rsid w:val="00846E04"/>
    <w:rsid w:val="00850E1B"/>
    <w:rsid w:val="00876B85"/>
    <w:rsid w:val="00883EC5"/>
    <w:rsid w:val="008F73C3"/>
    <w:rsid w:val="00931E7F"/>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7573D"/>
    <w:rsid w:val="00B810BC"/>
    <w:rsid w:val="00B8565C"/>
    <w:rsid w:val="00BA2507"/>
    <w:rsid w:val="00BB7D0A"/>
    <w:rsid w:val="00BC2935"/>
    <w:rsid w:val="00BC5931"/>
    <w:rsid w:val="00BC752A"/>
    <w:rsid w:val="00C23EFF"/>
    <w:rsid w:val="00C5114A"/>
    <w:rsid w:val="00C64909"/>
    <w:rsid w:val="00C81EDA"/>
    <w:rsid w:val="00C85319"/>
    <w:rsid w:val="00CA7C71"/>
    <w:rsid w:val="00CB70E0"/>
    <w:rsid w:val="00CC0AE4"/>
    <w:rsid w:val="00CD09B2"/>
    <w:rsid w:val="00CD6C5D"/>
    <w:rsid w:val="00CF4236"/>
    <w:rsid w:val="00CF4DF6"/>
    <w:rsid w:val="00CF53F0"/>
    <w:rsid w:val="00D164CA"/>
    <w:rsid w:val="00D20E8A"/>
    <w:rsid w:val="00D45F17"/>
    <w:rsid w:val="00D67CE0"/>
    <w:rsid w:val="00D737EB"/>
    <w:rsid w:val="00D87D26"/>
    <w:rsid w:val="00D92209"/>
    <w:rsid w:val="00D94BED"/>
    <w:rsid w:val="00D94E91"/>
    <w:rsid w:val="00DA36E2"/>
    <w:rsid w:val="00DA52CA"/>
    <w:rsid w:val="00DD2BF0"/>
    <w:rsid w:val="00DF23A6"/>
    <w:rsid w:val="00E26896"/>
    <w:rsid w:val="00E33B94"/>
    <w:rsid w:val="00E4658F"/>
    <w:rsid w:val="00E51EBE"/>
    <w:rsid w:val="00E76550"/>
    <w:rsid w:val="00E83DFB"/>
    <w:rsid w:val="00ED3C29"/>
    <w:rsid w:val="00F00694"/>
    <w:rsid w:val="00F15680"/>
    <w:rsid w:val="00F44141"/>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7613"/>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376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5</cp:revision>
  <cp:lastPrinted>2024-01-30T09:02:00Z</cp:lastPrinted>
  <dcterms:created xsi:type="dcterms:W3CDTF">2024-07-11T06:40:00Z</dcterms:created>
  <dcterms:modified xsi:type="dcterms:W3CDTF">2024-07-15T11:59:00Z</dcterms:modified>
</cp:coreProperties>
</file>