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374C3" w14:textId="2B5EF3FF" w:rsidR="001D50DA" w:rsidRPr="00756BEE" w:rsidRDefault="00C85319" w:rsidP="00756BEE">
      <w:pPr>
        <w:pStyle w:val="1"/>
        <w:shd w:val="clear" w:color="auto" w:fill="FFFFFF"/>
        <w:spacing w:before="0"/>
        <w:jc w:val="both"/>
        <w:textAlignment w:val="baseline"/>
        <w:rPr>
          <w:rFonts w:ascii="Times New Roman" w:eastAsia="Times New Roman" w:hAnsi="Times New Roman" w:cs="Times New Roman"/>
          <w:b/>
          <w:bCs/>
          <w:color w:val="auto"/>
          <w:kern w:val="36"/>
          <w:sz w:val="28"/>
          <w:szCs w:val="28"/>
        </w:rPr>
      </w:pPr>
      <w:r w:rsidRPr="00756BEE">
        <w:rPr>
          <w:rFonts w:ascii="Times New Roman" w:hAnsi="Times New Roman" w:cs="Times New Roman"/>
          <w:color w:val="auto"/>
          <w:sz w:val="28"/>
          <w:szCs w:val="28"/>
          <w:shd w:val="clear" w:color="auto" w:fill="FFFFFF"/>
          <w:lang w:val="uk-UA"/>
        </w:rPr>
        <w:t xml:space="preserve">Відкриті торги </w:t>
      </w:r>
      <w:r w:rsidR="00C23EFF" w:rsidRPr="00756BEE">
        <w:rPr>
          <w:rFonts w:ascii="Times New Roman" w:hAnsi="Times New Roman" w:cs="Times New Roman"/>
          <w:color w:val="auto"/>
          <w:sz w:val="28"/>
          <w:szCs w:val="28"/>
          <w:shd w:val="clear" w:color="auto" w:fill="FFFFFF"/>
          <w:lang w:val="uk-UA"/>
        </w:rPr>
        <w:t xml:space="preserve">з Особливостями </w:t>
      </w:r>
      <w:r w:rsidR="002E5E25" w:rsidRPr="00756BEE">
        <w:rPr>
          <w:rFonts w:ascii="Times New Roman" w:hAnsi="Times New Roman" w:cs="Times New Roman"/>
          <w:color w:val="auto"/>
          <w:sz w:val="28"/>
          <w:szCs w:val="28"/>
          <w:shd w:val="clear" w:color="auto" w:fill="FFFFFF"/>
          <w:lang w:val="uk-UA"/>
        </w:rPr>
        <w:t xml:space="preserve"> </w:t>
      </w:r>
      <w:r w:rsidRPr="00756BEE">
        <w:rPr>
          <w:rFonts w:ascii="Times New Roman" w:hAnsi="Times New Roman" w:cs="Times New Roman"/>
          <w:color w:val="auto"/>
          <w:sz w:val="28"/>
          <w:szCs w:val="28"/>
          <w:shd w:val="clear" w:color="auto" w:fill="FFFFFF"/>
          <w:lang w:val="uk-UA"/>
        </w:rPr>
        <w:t>на закупівлю</w:t>
      </w:r>
      <w:r w:rsidR="00FD7746" w:rsidRPr="00756BEE">
        <w:rPr>
          <w:rFonts w:ascii="Times New Roman" w:eastAsia="Times New Roman" w:hAnsi="Times New Roman" w:cs="Times New Roman"/>
          <w:b/>
          <w:color w:val="auto"/>
          <w:sz w:val="28"/>
          <w:szCs w:val="28"/>
          <w:lang w:val="uk-UA"/>
        </w:rPr>
        <w:t xml:space="preserve"> </w:t>
      </w:r>
      <w:r w:rsidR="00C5114A" w:rsidRPr="00756BEE">
        <w:rPr>
          <w:rFonts w:ascii="Times New Roman" w:hAnsi="Times New Roman" w:cs="Times New Roman"/>
          <w:color w:val="auto"/>
          <w:sz w:val="28"/>
          <w:szCs w:val="28"/>
          <w:lang w:val="uk-UA"/>
        </w:rPr>
        <w:t>«</w:t>
      </w:r>
      <w:proofErr w:type="spellStart"/>
      <w:r w:rsidR="00756BEE" w:rsidRPr="00756BEE">
        <w:rPr>
          <w:rFonts w:ascii="Times New Roman" w:eastAsia="Times New Roman" w:hAnsi="Times New Roman" w:cs="Times New Roman"/>
          <w:bCs/>
          <w:color w:val="auto"/>
          <w:kern w:val="36"/>
          <w:sz w:val="28"/>
          <w:szCs w:val="28"/>
        </w:rPr>
        <w:t>Стілець</w:t>
      </w:r>
      <w:proofErr w:type="spellEnd"/>
      <w:r w:rsidR="00756BEE" w:rsidRPr="00756BEE">
        <w:rPr>
          <w:rFonts w:ascii="Times New Roman" w:eastAsia="Times New Roman" w:hAnsi="Times New Roman" w:cs="Times New Roman"/>
          <w:bCs/>
          <w:color w:val="auto"/>
          <w:kern w:val="36"/>
          <w:sz w:val="28"/>
          <w:szCs w:val="28"/>
        </w:rPr>
        <w:t xml:space="preserve"> </w:t>
      </w:r>
      <w:proofErr w:type="spellStart"/>
      <w:r w:rsidR="00756BEE" w:rsidRPr="00756BEE">
        <w:rPr>
          <w:rFonts w:ascii="Times New Roman" w:eastAsia="Times New Roman" w:hAnsi="Times New Roman" w:cs="Times New Roman"/>
          <w:bCs/>
          <w:color w:val="auto"/>
          <w:kern w:val="36"/>
          <w:sz w:val="28"/>
          <w:szCs w:val="28"/>
        </w:rPr>
        <w:t>розкладний</w:t>
      </w:r>
      <w:proofErr w:type="spellEnd"/>
      <w:r w:rsidR="00C5114A" w:rsidRPr="00756BEE">
        <w:rPr>
          <w:rFonts w:ascii="Times New Roman" w:hAnsi="Times New Roman" w:cs="Times New Roman"/>
          <w:color w:val="auto"/>
          <w:sz w:val="28"/>
          <w:szCs w:val="28"/>
          <w:lang w:val="uk-UA"/>
        </w:rPr>
        <w:t>»</w:t>
      </w:r>
      <w:r w:rsidR="00BC752A" w:rsidRPr="00756BEE">
        <w:rPr>
          <w:rFonts w:ascii="Times New Roman" w:hAnsi="Times New Roman" w:cs="Times New Roman"/>
          <w:color w:val="auto"/>
          <w:sz w:val="28"/>
          <w:szCs w:val="28"/>
          <w:lang w:val="uk-UA"/>
        </w:rPr>
        <w:t xml:space="preserve"> </w:t>
      </w:r>
      <w:r w:rsidR="00C5114A" w:rsidRPr="00756BEE">
        <w:rPr>
          <w:rFonts w:ascii="Times New Roman" w:hAnsi="Times New Roman" w:cs="Times New Roman"/>
          <w:color w:val="auto"/>
          <w:sz w:val="28"/>
          <w:szCs w:val="28"/>
          <w:lang w:val="uk-UA"/>
        </w:rPr>
        <w:t xml:space="preserve">код </w:t>
      </w:r>
      <w:r w:rsidR="00756BEE" w:rsidRPr="00756BEE">
        <w:rPr>
          <w:rFonts w:ascii="Times New Roman" w:hAnsi="Times New Roman" w:cs="Times New Roman"/>
          <w:color w:val="auto"/>
          <w:sz w:val="28"/>
          <w:szCs w:val="28"/>
        </w:rPr>
        <w:t xml:space="preserve">39110000-6 </w:t>
      </w:r>
      <w:r w:rsidR="00CE7B8B">
        <w:rPr>
          <w:rFonts w:ascii="Times New Roman" w:hAnsi="Times New Roman" w:cs="Times New Roman"/>
          <w:color w:val="auto"/>
          <w:sz w:val="28"/>
          <w:szCs w:val="28"/>
          <w:lang w:val="uk-UA"/>
        </w:rPr>
        <w:t>-</w:t>
      </w:r>
      <w:r w:rsidR="00756BEE" w:rsidRPr="00756BEE">
        <w:rPr>
          <w:rFonts w:ascii="Times New Roman" w:hAnsi="Times New Roman" w:cs="Times New Roman"/>
          <w:color w:val="auto"/>
          <w:sz w:val="28"/>
          <w:szCs w:val="28"/>
        </w:rPr>
        <w:t xml:space="preserve"> </w:t>
      </w:r>
      <w:proofErr w:type="spellStart"/>
      <w:r w:rsidR="00756BEE" w:rsidRPr="00756BEE">
        <w:rPr>
          <w:rFonts w:ascii="Times New Roman" w:hAnsi="Times New Roman" w:cs="Times New Roman"/>
          <w:color w:val="auto"/>
          <w:sz w:val="28"/>
          <w:szCs w:val="28"/>
        </w:rPr>
        <w:t>Сидіння</w:t>
      </w:r>
      <w:proofErr w:type="spellEnd"/>
      <w:r w:rsidR="00756BEE" w:rsidRPr="00756BEE">
        <w:rPr>
          <w:rFonts w:ascii="Times New Roman" w:hAnsi="Times New Roman" w:cs="Times New Roman"/>
          <w:color w:val="auto"/>
          <w:sz w:val="28"/>
          <w:szCs w:val="28"/>
        </w:rPr>
        <w:t xml:space="preserve">, </w:t>
      </w:r>
      <w:proofErr w:type="spellStart"/>
      <w:r w:rsidR="00756BEE" w:rsidRPr="00756BEE">
        <w:rPr>
          <w:rFonts w:ascii="Times New Roman" w:hAnsi="Times New Roman" w:cs="Times New Roman"/>
          <w:color w:val="auto"/>
          <w:sz w:val="28"/>
          <w:szCs w:val="28"/>
        </w:rPr>
        <w:t>стільці</w:t>
      </w:r>
      <w:proofErr w:type="spellEnd"/>
      <w:r w:rsidR="00756BEE" w:rsidRPr="00756BEE">
        <w:rPr>
          <w:rFonts w:ascii="Times New Roman" w:hAnsi="Times New Roman" w:cs="Times New Roman"/>
          <w:color w:val="auto"/>
          <w:sz w:val="28"/>
          <w:szCs w:val="28"/>
        </w:rPr>
        <w:t xml:space="preserve"> та </w:t>
      </w:r>
      <w:proofErr w:type="spellStart"/>
      <w:r w:rsidR="00756BEE" w:rsidRPr="00756BEE">
        <w:rPr>
          <w:rFonts w:ascii="Times New Roman" w:hAnsi="Times New Roman" w:cs="Times New Roman"/>
          <w:color w:val="auto"/>
          <w:sz w:val="28"/>
          <w:szCs w:val="28"/>
        </w:rPr>
        <w:t>супутні</w:t>
      </w:r>
      <w:proofErr w:type="spellEnd"/>
      <w:r w:rsidR="00756BEE" w:rsidRPr="00756BEE">
        <w:rPr>
          <w:rFonts w:ascii="Times New Roman" w:hAnsi="Times New Roman" w:cs="Times New Roman"/>
          <w:color w:val="auto"/>
          <w:sz w:val="28"/>
          <w:szCs w:val="28"/>
        </w:rPr>
        <w:t xml:space="preserve"> </w:t>
      </w:r>
      <w:proofErr w:type="spellStart"/>
      <w:r w:rsidR="00756BEE" w:rsidRPr="00756BEE">
        <w:rPr>
          <w:rFonts w:ascii="Times New Roman" w:hAnsi="Times New Roman" w:cs="Times New Roman"/>
          <w:color w:val="auto"/>
          <w:sz w:val="28"/>
          <w:szCs w:val="28"/>
        </w:rPr>
        <w:t>вироби</w:t>
      </w:r>
      <w:proofErr w:type="spellEnd"/>
      <w:r w:rsidR="00756BEE" w:rsidRPr="00756BEE">
        <w:rPr>
          <w:rFonts w:ascii="Times New Roman" w:hAnsi="Times New Roman" w:cs="Times New Roman"/>
          <w:color w:val="auto"/>
          <w:sz w:val="28"/>
          <w:szCs w:val="28"/>
        </w:rPr>
        <w:t xml:space="preserve"> і </w:t>
      </w:r>
      <w:proofErr w:type="spellStart"/>
      <w:r w:rsidR="00756BEE" w:rsidRPr="00756BEE">
        <w:rPr>
          <w:rFonts w:ascii="Times New Roman" w:hAnsi="Times New Roman" w:cs="Times New Roman"/>
          <w:color w:val="auto"/>
          <w:sz w:val="28"/>
          <w:szCs w:val="28"/>
        </w:rPr>
        <w:t>частини</w:t>
      </w:r>
      <w:proofErr w:type="spellEnd"/>
      <w:r w:rsidR="00756BEE" w:rsidRPr="00756BEE">
        <w:rPr>
          <w:rFonts w:ascii="Times New Roman" w:hAnsi="Times New Roman" w:cs="Times New Roman"/>
          <w:color w:val="auto"/>
          <w:sz w:val="28"/>
          <w:szCs w:val="28"/>
        </w:rPr>
        <w:t xml:space="preserve"> до них</w:t>
      </w:r>
      <w:r w:rsidR="00756BEE" w:rsidRPr="00756BEE">
        <w:rPr>
          <w:rFonts w:ascii="Times New Roman" w:eastAsia="Times New Roman" w:hAnsi="Times New Roman" w:cs="Times New Roman"/>
          <w:color w:val="auto"/>
          <w:sz w:val="28"/>
          <w:szCs w:val="28"/>
          <w:lang w:val="uk-UA"/>
        </w:rPr>
        <w:t xml:space="preserve"> </w:t>
      </w:r>
      <w:r w:rsidR="00990487" w:rsidRPr="00756BEE">
        <w:rPr>
          <w:rFonts w:ascii="Times New Roman" w:eastAsia="Times New Roman" w:hAnsi="Times New Roman" w:cs="Times New Roman"/>
          <w:color w:val="auto"/>
          <w:sz w:val="28"/>
          <w:szCs w:val="28"/>
          <w:lang w:val="uk-UA"/>
        </w:rPr>
        <w:t>за ДК 021:2015 Єдиного закупівельн</w:t>
      </w:r>
      <w:r w:rsidR="00846E04" w:rsidRPr="00756BEE">
        <w:rPr>
          <w:rFonts w:ascii="Times New Roman" w:eastAsia="Times New Roman" w:hAnsi="Times New Roman" w:cs="Times New Roman"/>
          <w:color w:val="auto"/>
          <w:sz w:val="28"/>
          <w:szCs w:val="28"/>
          <w:lang w:val="uk-UA"/>
        </w:rPr>
        <w:t>ого словника.</w:t>
      </w:r>
    </w:p>
    <w:p w14:paraId="49933B79" w14:textId="77777777" w:rsidR="00C23EFF" w:rsidRPr="00846E04" w:rsidRDefault="00C23EFF" w:rsidP="002F41E8">
      <w:pPr>
        <w:jc w:val="both"/>
        <w:rPr>
          <w:rFonts w:ascii="Times New Roman" w:hAnsi="Times New Roman" w:cs="Times New Roman"/>
          <w:b/>
          <w:sz w:val="28"/>
          <w:szCs w:val="28"/>
          <w:lang w:val="uk-UA"/>
        </w:rPr>
      </w:pPr>
      <w:proofErr w:type="spellStart"/>
      <w:r w:rsidRPr="00846E04">
        <w:rPr>
          <w:rFonts w:ascii="Times New Roman" w:eastAsia="Calibri" w:hAnsi="Times New Roman" w:cs="Times New Roman"/>
          <w:sz w:val="28"/>
          <w:szCs w:val="28"/>
          <w:lang w:val="uk-UA" w:eastAsia="ar-SA"/>
        </w:rPr>
        <w:t>Індентифікатор</w:t>
      </w:r>
      <w:proofErr w:type="spellEnd"/>
      <w:r w:rsidRPr="00846E04">
        <w:rPr>
          <w:rFonts w:ascii="Times New Roman" w:eastAsia="Calibri" w:hAnsi="Times New Roman" w:cs="Times New Roman"/>
          <w:sz w:val="28"/>
          <w:szCs w:val="28"/>
          <w:lang w:val="uk-UA" w:eastAsia="ar-SA"/>
        </w:rPr>
        <w:t xml:space="preserve"> закупівлі https://prozorro.gov.ua/tender/</w:t>
      </w:r>
      <w:r w:rsidR="00D737EB" w:rsidRPr="00846E04">
        <w:rPr>
          <w:rFonts w:ascii="Times New Roman" w:hAnsi="Times New Roman" w:cs="Times New Roman"/>
          <w:b/>
          <w:sz w:val="28"/>
          <w:szCs w:val="28"/>
          <w:shd w:val="clear" w:color="auto" w:fill="FFFFFF"/>
          <w:lang w:val="uk-UA"/>
        </w:rPr>
        <w:t>ID: </w:t>
      </w:r>
      <w:r w:rsidR="00756BEE" w:rsidRPr="00756BEE">
        <w:rPr>
          <w:rStyle w:val="tendertuid2nhc4"/>
          <w:rFonts w:ascii="Times New Roman" w:hAnsi="Times New Roman" w:cs="Times New Roman"/>
          <w:b/>
          <w:sz w:val="28"/>
          <w:szCs w:val="28"/>
          <w:bdr w:val="none" w:sz="0" w:space="0" w:color="auto" w:frame="1"/>
          <w:shd w:val="clear" w:color="auto" w:fill="FFFFFF"/>
          <w:lang w:val="uk-UA"/>
        </w:rPr>
        <w:t>UA-2023-11-23-006030-a</w:t>
      </w:r>
      <w:r w:rsidR="00B02C0E" w:rsidRPr="00846E04">
        <w:rPr>
          <w:rStyle w:val="tendertuid2nhc4"/>
          <w:rFonts w:ascii="Times New Roman" w:hAnsi="Times New Roman" w:cs="Times New Roman"/>
          <w:b/>
          <w:sz w:val="28"/>
          <w:szCs w:val="28"/>
          <w:bdr w:val="none" w:sz="0" w:space="0" w:color="auto" w:frame="1"/>
          <w:shd w:val="clear" w:color="auto" w:fill="FFFFFF"/>
          <w:lang w:val="uk-UA"/>
        </w:rPr>
        <w:t>.</w:t>
      </w:r>
      <w:r w:rsidR="002F41E8" w:rsidRPr="00846E04">
        <w:rPr>
          <w:rStyle w:val="tendertuid2nhc4"/>
          <w:rFonts w:ascii="Times New Roman" w:hAnsi="Times New Roman" w:cs="Times New Roman"/>
          <w:b/>
          <w:sz w:val="28"/>
          <w:szCs w:val="28"/>
          <w:bdr w:val="none" w:sz="0" w:space="0" w:color="auto" w:frame="1"/>
          <w:shd w:val="clear" w:color="auto" w:fill="FFFFFF"/>
          <w:lang w:val="uk-UA"/>
        </w:rPr>
        <w:t xml:space="preserve">  </w:t>
      </w:r>
      <w:r w:rsidRPr="00846E04">
        <w:rPr>
          <w:rFonts w:ascii="Times New Roman" w:hAnsi="Times New Roman" w:cs="Times New Roman"/>
          <w:sz w:val="28"/>
          <w:szCs w:val="28"/>
          <w:shd w:val="clear" w:color="auto" w:fill="FFFFFF"/>
          <w:lang w:val="uk-UA"/>
        </w:rPr>
        <w:t>Очікувана вартість предмета закупівлі :</w:t>
      </w:r>
      <w:r w:rsidRPr="00846E04">
        <w:rPr>
          <w:rFonts w:ascii="Times New Roman" w:hAnsi="Times New Roman" w:cs="Times New Roman"/>
          <w:spacing w:val="-10"/>
          <w:sz w:val="28"/>
          <w:szCs w:val="28"/>
          <w:lang w:val="uk-UA"/>
        </w:rPr>
        <w:t xml:space="preserve"> </w:t>
      </w:r>
      <w:r w:rsidR="00756BEE">
        <w:rPr>
          <w:rFonts w:ascii="Times New Roman" w:hAnsi="Times New Roman" w:cs="Times New Roman"/>
          <w:b/>
          <w:spacing w:val="-10"/>
          <w:sz w:val="28"/>
          <w:szCs w:val="28"/>
          <w:lang w:val="uk-UA"/>
        </w:rPr>
        <w:t>202500</w:t>
      </w:r>
      <w:r w:rsidRPr="00846E04">
        <w:rPr>
          <w:rFonts w:ascii="Times New Roman" w:hAnsi="Times New Roman" w:cs="Times New Roman"/>
          <w:b/>
          <w:spacing w:val="-10"/>
          <w:sz w:val="28"/>
          <w:szCs w:val="28"/>
          <w:lang w:val="uk-UA"/>
        </w:rPr>
        <w:t>,00 грн.</w:t>
      </w:r>
    </w:p>
    <w:p w14:paraId="305D7A9B" w14:textId="77777777" w:rsidR="009F4D2D" w:rsidRPr="00846E04" w:rsidRDefault="009F4D2D" w:rsidP="002F41E8">
      <w:pPr>
        <w:spacing w:after="0"/>
        <w:jc w:val="both"/>
        <w:rPr>
          <w:rFonts w:ascii="Times New Roman" w:eastAsia="Times New Roman" w:hAnsi="Times New Roman" w:cs="Times New Roman"/>
          <w:sz w:val="28"/>
          <w:szCs w:val="28"/>
          <w:lang w:val="uk-UA" w:eastAsia="en-US"/>
        </w:rPr>
      </w:pPr>
    </w:p>
    <w:tbl>
      <w:tblPr>
        <w:tblW w:w="101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410"/>
        <w:gridCol w:w="7088"/>
        <w:gridCol w:w="8"/>
      </w:tblGrid>
      <w:tr w:rsidR="00C5114A" w:rsidRPr="00724F62" w14:paraId="08A2161B" w14:textId="77777777" w:rsidTr="00756BEE">
        <w:trPr>
          <w:trHeight w:val="1372"/>
        </w:trPr>
        <w:tc>
          <w:tcPr>
            <w:tcW w:w="10102" w:type="dxa"/>
            <w:gridSpan w:val="4"/>
            <w:shd w:val="clear" w:color="auto" w:fill="auto"/>
            <w:vAlign w:val="center"/>
          </w:tcPr>
          <w:p w14:paraId="0D356A7F" w14:textId="77777777" w:rsidR="001F1F37" w:rsidRPr="00724F62" w:rsidRDefault="00530048" w:rsidP="00530048">
            <w:pPr>
              <w:spacing w:after="0" w:line="240" w:lineRule="auto"/>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 xml:space="preserve">                                     </w:t>
            </w:r>
            <w:r w:rsidR="001F1F37" w:rsidRPr="00724F62">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554349FA"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1179CC5F"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вартості предмета закупівлі</w:t>
            </w:r>
          </w:p>
        </w:tc>
      </w:tr>
      <w:tr w:rsidR="004A0EF4" w:rsidRPr="00756BEE" w14:paraId="6D122298" w14:textId="77777777" w:rsidTr="00756BEE">
        <w:trPr>
          <w:gridAfter w:val="1"/>
          <w:wAfter w:w="8" w:type="dxa"/>
          <w:trHeight w:val="847"/>
        </w:trPr>
        <w:tc>
          <w:tcPr>
            <w:tcW w:w="596" w:type="dxa"/>
            <w:shd w:val="clear" w:color="auto" w:fill="auto"/>
            <w:vAlign w:val="center"/>
          </w:tcPr>
          <w:p w14:paraId="4D36C91F" w14:textId="77777777" w:rsidR="001F1F37" w:rsidRPr="00724F62"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1</w:t>
            </w:r>
          </w:p>
        </w:tc>
        <w:tc>
          <w:tcPr>
            <w:tcW w:w="2410" w:type="dxa"/>
            <w:shd w:val="clear" w:color="auto" w:fill="auto"/>
            <w:vAlign w:val="center"/>
          </w:tcPr>
          <w:p w14:paraId="49CE96C2" w14:textId="77777777" w:rsidR="001F1F37" w:rsidRPr="00724F62" w:rsidRDefault="001F1F37" w:rsidP="001F1F3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Назва предмета закупівлі</w:t>
            </w:r>
          </w:p>
        </w:tc>
        <w:tc>
          <w:tcPr>
            <w:tcW w:w="7088" w:type="dxa"/>
            <w:shd w:val="clear" w:color="auto" w:fill="auto"/>
            <w:vAlign w:val="center"/>
          </w:tcPr>
          <w:p w14:paraId="157A6AEB" w14:textId="77777777" w:rsidR="00756BEE" w:rsidRPr="00756BEE" w:rsidRDefault="00756BEE" w:rsidP="00756BEE">
            <w:pPr>
              <w:pStyle w:val="1"/>
              <w:shd w:val="clear" w:color="auto" w:fill="FFFFFF"/>
              <w:spacing w:before="0" w:line="240" w:lineRule="auto"/>
              <w:jc w:val="both"/>
              <w:textAlignment w:val="baseline"/>
              <w:rPr>
                <w:rFonts w:ascii="Times New Roman" w:eastAsia="Times New Roman" w:hAnsi="Times New Roman" w:cs="Times New Roman"/>
                <w:b/>
                <w:bCs/>
                <w:color w:val="auto"/>
                <w:kern w:val="36"/>
                <w:sz w:val="28"/>
                <w:szCs w:val="28"/>
              </w:rPr>
            </w:pPr>
            <w:r w:rsidRPr="00756BEE">
              <w:rPr>
                <w:rFonts w:ascii="Times New Roman" w:hAnsi="Times New Roman" w:cs="Times New Roman"/>
                <w:color w:val="auto"/>
                <w:sz w:val="28"/>
                <w:szCs w:val="28"/>
                <w:lang w:val="uk-UA"/>
              </w:rPr>
              <w:t>«</w:t>
            </w:r>
            <w:proofErr w:type="spellStart"/>
            <w:r w:rsidRPr="00756BEE">
              <w:rPr>
                <w:rFonts w:ascii="Times New Roman" w:eastAsia="Times New Roman" w:hAnsi="Times New Roman" w:cs="Times New Roman"/>
                <w:bCs/>
                <w:color w:val="auto"/>
                <w:kern w:val="36"/>
                <w:sz w:val="28"/>
                <w:szCs w:val="28"/>
              </w:rPr>
              <w:t>Стілець</w:t>
            </w:r>
            <w:proofErr w:type="spellEnd"/>
            <w:r w:rsidRPr="00756BEE">
              <w:rPr>
                <w:rFonts w:ascii="Times New Roman" w:eastAsia="Times New Roman" w:hAnsi="Times New Roman" w:cs="Times New Roman"/>
                <w:bCs/>
                <w:color w:val="auto"/>
                <w:kern w:val="36"/>
                <w:sz w:val="28"/>
                <w:szCs w:val="28"/>
              </w:rPr>
              <w:t xml:space="preserve"> </w:t>
            </w:r>
            <w:proofErr w:type="spellStart"/>
            <w:r w:rsidRPr="00756BEE">
              <w:rPr>
                <w:rFonts w:ascii="Times New Roman" w:eastAsia="Times New Roman" w:hAnsi="Times New Roman" w:cs="Times New Roman"/>
                <w:bCs/>
                <w:color w:val="auto"/>
                <w:kern w:val="36"/>
                <w:sz w:val="28"/>
                <w:szCs w:val="28"/>
              </w:rPr>
              <w:t>розкладний</w:t>
            </w:r>
            <w:proofErr w:type="spellEnd"/>
            <w:r w:rsidRPr="00756BEE">
              <w:rPr>
                <w:rFonts w:ascii="Times New Roman" w:hAnsi="Times New Roman" w:cs="Times New Roman"/>
                <w:color w:val="auto"/>
                <w:sz w:val="28"/>
                <w:szCs w:val="28"/>
                <w:lang w:val="uk-UA"/>
              </w:rPr>
              <w:t xml:space="preserve">» код </w:t>
            </w:r>
            <w:r w:rsidRPr="00756BEE">
              <w:rPr>
                <w:rFonts w:ascii="Times New Roman" w:hAnsi="Times New Roman" w:cs="Times New Roman"/>
                <w:color w:val="auto"/>
                <w:sz w:val="28"/>
                <w:szCs w:val="28"/>
              </w:rPr>
              <w:t xml:space="preserve">39110000-6 — </w:t>
            </w:r>
            <w:proofErr w:type="spellStart"/>
            <w:r w:rsidRPr="00756BEE">
              <w:rPr>
                <w:rFonts w:ascii="Times New Roman" w:hAnsi="Times New Roman" w:cs="Times New Roman"/>
                <w:color w:val="auto"/>
                <w:sz w:val="28"/>
                <w:szCs w:val="28"/>
              </w:rPr>
              <w:t>Сидіння</w:t>
            </w:r>
            <w:proofErr w:type="spellEnd"/>
            <w:r w:rsidRPr="00756BEE">
              <w:rPr>
                <w:rFonts w:ascii="Times New Roman" w:hAnsi="Times New Roman" w:cs="Times New Roman"/>
                <w:color w:val="auto"/>
                <w:sz w:val="28"/>
                <w:szCs w:val="28"/>
              </w:rPr>
              <w:t xml:space="preserve">, </w:t>
            </w:r>
            <w:proofErr w:type="spellStart"/>
            <w:r w:rsidRPr="00756BEE">
              <w:rPr>
                <w:rFonts w:ascii="Times New Roman" w:hAnsi="Times New Roman" w:cs="Times New Roman"/>
                <w:color w:val="auto"/>
                <w:sz w:val="28"/>
                <w:szCs w:val="28"/>
              </w:rPr>
              <w:t>стільці</w:t>
            </w:r>
            <w:proofErr w:type="spellEnd"/>
            <w:r w:rsidRPr="00756BEE">
              <w:rPr>
                <w:rFonts w:ascii="Times New Roman" w:hAnsi="Times New Roman" w:cs="Times New Roman"/>
                <w:color w:val="auto"/>
                <w:sz w:val="28"/>
                <w:szCs w:val="28"/>
              </w:rPr>
              <w:t xml:space="preserve"> та </w:t>
            </w:r>
            <w:proofErr w:type="spellStart"/>
            <w:r w:rsidRPr="00756BEE">
              <w:rPr>
                <w:rFonts w:ascii="Times New Roman" w:hAnsi="Times New Roman" w:cs="Times New Roman"/>
                <w:color w:val="auto"/>
                <w:sz w:val="28"/>
                <w:szCs w:val="28"/>
              </w:rPr>
              <w:t>супутні</w:t>
            </w:r>
            <w:proofErr w:type="spellEnd"/>
            <w:r w:rsidRPr="00756BEE">
              <w:rPr>
                <w:rFonts w:ascii="Times New Roman" w:hAnsi="Times New Roman" w:cs="Times New Roman"/>
                <w:color w:val="auto"/>
                <w:sz w:val="28"/>
                <w:szCs w:val="28"/>
              </w:rPr>
              <w:t xml:space="preserve"> </w:t>
            </w:r>
            <w:proofErr w:type="spellStart"/>
            <w:r w:rsidRPr="00756BEE">
              <w:rPr>
                <w:rFonts w:ascii="Times New Roman" w:hAnsi="Times New Roman" w:cs="Times New Roman"/>
                <w:color w:val="auto"/>
                <w:sz w:val="28"/>
                <w:szCs w:val="28"/>
              </w:rPr>
              <w:t>вироби</w:t>
            </w:r>
            <w:proofErr w:type="spellEnd"/>
            <w:r w:rsidRPr="00756BEE">
              <w:rPr>
                <w:rFonts w:ascii="Times New Roman" w:hAnsi="Times New Roman" w:cs="Times New Roman"/>
                <w:color w:val="auto"/>
                <w:sz w:val="28"/>
                <w:szCs w:val="28"/>
              </w:rPr>
              <w:t xml:space="preserve"> і </w:t>
            </w:r>
            <w:proofErr w:type="spellStart"/>
            <w:r w:rsidRPr="00756BEE">
              <w:rPr>
                <w:rFonts w:ascii="Times New Roman" w:hAnsi="Times New Roman" w:cs="Times New Roman"/>
                <w:color w:val="auto"/>
                <w:sz w:val="28"/>
                <w:szCs w:val="28"/>
              </w:rPr>
              <w:t>частини</w:t>
            </w:r>
            <w:proofErr w:type="spellEnd"/>
            <w:r w:rsidRPr="00756BEE">
              <w:rPr>
                <w:rFonts w:ascii="Times New Roman" w:hAnsi="Times New Roman" w:cs="Times New Roman"/>
                <w:color w:val="auto"/>
                <w:sz w:val="28"/>
                <w:szCs w:val="28"/>
              </w:rPr>
              <w:t xml:space="preserve"> до них</w:t>
            </w:r>
            <w:r w:rsidRPr="00756BEE">
              <w:rPr>
                <w:rFonts w:ascii="Times New Roman" w:eastAsia="Times New Roman" w:hAnsi="Times New Roman" w:cs="Times New Roman"/>
                <w:color w:val="auto"/>
                <w:sz w:val="28"/>
                <w:szCs w:val="28"/>
                <w:lang w:val="uk-UA"/>
              </w:rPr>
              <w:t xml:space="preserve"> за ДК 021:2015 Єдиного закупівельного словника.</w:t>
            </w:r>
          </w:p>
          <w:p w14:paraId="14647611" w14:textId="77777777" w:rsidR="001F1F37" w:rsidRPr="004A0EF4" w:rsidRDefault="00756BEE" w:rsidP="00756BEE">
            <w:pPr>
              <w:spacing w:line="240" w:lineRule="auto"/>
              <w:rPr>
                <w:rFonts w:ascii="Times New Roman" w:hAnsi="Times New Roman" w:cs="Times New Roman"/>
                <w:sz w:val="28"/>
                <w:szCs w:val="28"/>
                <w:lang w:val="uk-UA"/>
              </w:rPr>
            </w:pPr>
            <w:proofErr w:type="spellStart"/>
            <w:r>
              <w:rPr>
                <w:rFonts w:ascii="Times New Roman" w:eastAsia="Calibri" w:hAnsi="Times New Roman" w:cs="Times New Roman"/>
                <w:sz w:val="28"/>
                <w:szCs w:val="28"/>
                <w:lang w:val="uk-UA" w:eastAsia="ar-SA"/>
              </w:rPr>
              <w:t>Індентифікатор</w:t>
            </w:r>
            <w:proofErr w:type="spellEnd"/>
            <w:r>
              <w:rPr>
                <w:rFonts w:ascii="Times New Roman" w:eastAsia="Calibri" w:hAnsi="Times New Roman" w:cs="Times New Roman"/>
                <w:sz w:val="28"/>
                <w:szCs w:val="28"/>
                <w:lang w:val="uk-UA" w:eastAsia="ar-SA"/>
              </w:rPr>
              <w:t xml:space="preserve"> закупівлі </w:t>
            </w:r>
            <w:r w:rsidRPr="00846E04">
              <w:rPr>
                <w:rFonts w:ascii="Times New Roman" w:eastAsia="Calibri" w:hAnsi="Times New Roman" w:cs="Times New Roman"/>
                <w:sz w:val="28"/>
                <w:szCs w:val="28"/>
                <w:lang w:val="uk-UA" w:eastAsia="ar-SA"/>
              </w:rPr>
              <w:t>https://prozorro.gov.ua/tender/</w:t>
            </w:r>
            <w:r w:rsidRPr="00846E04">
              <w:rPr>
                <w:rFonts w:ascii="Times New Roman" w:hAnsi="Times New Roman" w:cs="Times New Roman"/>
                <w:b/>
                <w:sz w:val="28"/>
                <w:szCs w:val="28"/>
                <w:shd w:val="clear" w:color="auto" w:fill="FFFFFF"/>
                <w:lang w:val="uk-UA"/>
              </w:rPr>
              <w:t>ID: </w:t>
            </w:r>
            <w:r w:rsidRPr="00756BEE">
              <w:rPr>
                <w:rStyle w:val="tendertuid2nhc4"/>
                <w:rFonts w:ascii="Times New Roman" w:hAnsi="Times New Roman" w:cs="Times New Roman"/>
                <w:b/>
                <w:sz w:val="28"/>
                <w:szCs w:val="28"/>
                <w:bdr w:val="none" w:sz="0" w:space="0" w:color="auto" w:frame="1"/>
                <w:shd w:val="clear" w:color="auto" w:fill="FFFFFF"/>
                <w:lang w:val="uk-UA"/>
              </w:rPr>
              <w:t>UA-2023-11-23-006030-a</w:t>
            </w:r>
            <w:r w:rsidRPr="00846E04">
              <w:rPr>
                <w:rStyle w:val="tendertuid2nhc4"/>
                <w:rFonts w:ascii="Times New Roman" w:hAnsi="Times New Roman" w:cs="Times New Roman"/>
                <w:b/>
                <w:sz w:val="28"/>
                <w:szCs w:val="28"/>
                <w:bdr w:val="none" w:sz="0" w:space="0" w:color="auto" w:frame="1"/>
                <w:shd w:val="clear" w:color="auto" w:fill="FFFFFF"/>
                <w:lang w:val="uk-UA"/>
              </w:rPr>
              <w:t>.</w:t>
            </w:r>
          </w:p>
        </w:tc>
      </w:tr>
      <w:tr w:rsidR="00722D29" w:rsidRPr="00724F62" w14:paraId="2E12F7DD" w14:textId="77777777" w:rsidTr="00756BEE">
        <w:trPr>
          <w:gridAfter w:val="1"/>
          <w:wAfter w:w="8" w:type="dxa"/>
          <w:trHeight w:val="983"/>
        </w:trPr>
        <w:tc>
          <w:tcPr>
            <w:tcW w:w="596" w:type="dxa"/>
            <w:shd w:val="clear" w:color="auto" w:fill="auto"/>
            <w:vAlign w:val="center"/>
          </w:tcPr>
          <w:p w14:paraId="6BC618CD" w14:textId="77777777" w:rsidR="00722D29" w:rsidRPr="00724F62" w:rsidRDefault="00722D29" w:rsidP="00756BEE">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2</w:t>
            </w:r>
          </w:p>
        </w:tc>
        <w:tc>
          <w:tcPr>
            <w:tcW w:w="2410" w:type="dxa"/>
            <w:shd w:val="clear" w:color="auto" w:fill="auto"/>
            <w:vAlign w:val="center"/>
          </w:tcPr>
          <w:p w14:paraId="29B26CC8" w14:textId="77777777" w:rsidR="00722D29" w:rsidRPr="00724F62" w:rsidRDefault="00722D29" w:rsidP="00756BEE">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088" w:type="dxa"/>
            <w:shd w:val="clear" w:color="auto" w:fill="auto"/>
            <w:vAlign w:val="center"/>
          </w:tcPr>
          <w:p w14:paraId="3D03F552" w14:textId="77777777" w:rsidR="00756BEE" w:rsidRPr="00756BEE" w:rsidRDefault="00756BEE" w:rsidP="00756BEE">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756BEE">
              <w:rPr>
                <w:rFonts w:ascii="Times New Roman" w:eastAsia="Times New Roman" w:hAnsi="Times New Roman" w:cs="Times New Roman"/>
                <w:color w:val="000000"/>
                <w:sz w:val="28"/>
                <w:szCs w:val="28"/>
                <w:shd w:val="clear" w:color="auto" w:fill="FFFFFF"/>
                <w:lang w:val="uk-UA"/>
              </w:rPr>
              <w:t>Товар повинен пропонуватись учасниками новим, та таким, що не був у використанні, терміни та умови зберігання якого не порушені. Пропозиції щодо постачання Товару, який перебував в експлуатації до розгляду не приймаються та участі у торгах не беруть</w:t>
            </w:r>
            <w:r w:rsidRPr="00756BEE">
              <w:rPr>
                <w:rFonts w:ascii="Times New Roman" w:eastAsia="Times New Roman" w:hAnsi="Times New Roman" w:cs="Times New Roman"/>
                <w:sz w:val="28"/>
                <w:szCs w:val="28"/>
                <w:lang w:val="uk-UA"/>
              </w:rPr>
              <w:t>.</w:t>
            </w:r>
          </w:p>
          <w:p w14:paraId="5BE71B43" w14:textId="77777777" w:rsidR="00756BEE" w:rsidRPr="00756BEE" w:rsidRDefault="00756BEE" w:rsidP="00756BEE">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756BEE">
              <w:rPr>
                <w:rFonts w:ascii="Times New Roman" w:eastAsia="Times New Roman" w:hAnsi="Times New Roman" w:cs="Times New Roman"/>
                <w:sz w:val="28"/>
                <w:szCs w:val="28"/>
                <w:lang w:val="uk-UA"/>
              </w:rPr>
              <w:t>Товар повинен бути в упаковці, яка відповідає характеру Товару і захищає його від пошкоджень під час поставки.</w:t>
            </w:r>
            <w:r w:rsidRPr="00756BEE">
              <w:rPr>
                <w:rFonts w:ascii="Times New Roman" w:eastAsia="Times New Roman" w:hAnsi="Times New Roman" w:cs="Times New Roman"/>
                <w:color w:val="000000"/>
                <w:sz w:val="28"/>
                <w:szCs w:val="28"/>
                <w:lang w:val="uk-UA"/>
              </w:rPr>
              <w:t xml:space="preserve"> Товар повинен бути поставлений у непошкодженій тарі виробника. </w:t>
            </w:r>
          </w:p>
          <w:p w14:paraId="4C0DB653" w14:textId="77777777" w:rsidR="00756BEE" w:rsidRPr="00756BEE" w:rsidRDefault="00756BEE" w:rsidP="00756BEE">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756BEE">
              <w:rPr>
                <w:rFonts w:ascii="Times New Roman" w:eastAsia="Times New Roman" w:hAnsi="Times New Roman" w:cs="Times New Roman"/>
                <w:sz w:val="28"/>
                <w:szCs w:val="28"/>
                <w:lang w:val="uk-UA"/>
              </w:rPr>
              <w:t>Гарантійний термін експлуатації Товару повинен становити не менше 2 (двох) років.</w:t>
            </w:r>
          </w:p>
          <w:p w14:paraId="451877F3" w14:textId="77777777" w:rsidR="00756BEE" w:rsidRPr="00756BEE" w:rsidRDefault="00756BEE" w:rsidP="00756BEE">
            <w:pPr>
              <w:widowControl w:val="0"/>
              <w:tabs>
                <w:tab w:val="left" w:pos="709"/>
                <w:tab w:val="left" w:pos="735"/>
                <w:tab w:val="center" w:pos="4677"/>
              </w:tabs>
              <w:autoSpaceDE w:val="0"/>
              <w:autoSpaceDN w:val="0"/>
              <w:spacing w:after="0" w:line="240" w:lineRule="auto"/>
              <w:ind w:firstLine="567"/>
              <w:jc w:val="both"/>
              <w:rPr>
                <w:rFonts w:ascii="Times New Roman" w:hAnsi="Times New Roman" w:cs="Times New Roman"/>
                <w:sz w:val="28"/>
                <w:szCs w:val="28"/>
                <w:lang w:val="uk-UA"/>
              </w:rPr>
            </w:pPr>
            <w:r w:rsidRPr="00756BEE">
              <w:rPr>
                <w:rFonts w:ascii="Times New Roman" w:hAnsi="Times New Roman" w:cs="Times New Roman"/>
                <w:sz w:val="28"/>
                <w:szCs w:val="28"/>
                <w:lang w:val="uk-UA"/>
              </w:rPr>
              <w:t>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занос в приміщення та інших витрат.</w:t>
            </w:r>
          </w:p>
          <w:p w14:paraId="56BE9166" w14:textId="77777777" w:rsidR="00756BEE" w:rsidRPr="00756BEE" w:rsidRDefault="00756BEE" w:rsidP="00756BEE">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756BEE">
              <w:rPr>
                <w:rFonts w:ascii="Times New Roman" w:eastAsia="Times New Roman" w:hAnsi="Times New Roman" w:cs="Times New Roman"/>
                <w:sz w:val="28"/>
                <w:szCs w:val="28"/>
                <w:lang w:val="uk-UA"/>
              </w:rPr>
              <w:t>Характеристики обладнання повинні бути не нижче визначених у цьому Додатку та вказуватись в пропозиціях учасників торгів з чітким визначенням марки та моделі кожної позиції.</w:t>
            </w:r>
          </w:p>
          <w:p w14:paraId="67DCD403" w14:textId="77777777" w:rsidR="00756BEE" w:rsidRPr="00756BEE" w:rsidRDefault="00756BEE" w:rsidP="00756BEE">
            <w:pPr>
              <w:widowControl w:val="0"/>
              <w:tabs>
                <w:tab w:val="left" w:pos="567"/>
                <w:tab w:val="left" w:pos="735"/>
              </w:tabs>
              <w:autoSpaceDE w:val="0"/>
              <w:autoSpaceDN w:val="0"/>
              <w:spacing w:after="0" w:line="240" w:lineRule="auto"/>
              <w:ind w:firstLine="567"/>
              <w:jc w:val="both"/>
              <w:rPr>
                <w:rFonts w:ascii="Times New Roman" w:eastAsia="Times New Roman" w:hAnsi="Times New Roman" w:cs="Times New Roman"/>
                <w:b/>
                <w:i/>
                <w:sz w:val="28"/>
                <w:szCs w:val="28"/>
                <w:lang w:val="uk-UA"/>
              </w:rPr>
            </w:pPr>
            <w:r w:rsidRPr="00756BEE">
              <w:rPr>
                <w:rFonts w:ascii="Times New Roman" w:eastAsia="Times New Roman" w:hAnsi="Times New Roman" w:cs="Times New Roman"/>
                <w:b/>
                <w:i/>
                <w:sz w:val="28"/>
                <w:szCs w:val="28"/>
                <w:lang w:val="uk-UA"/>
              </w:rPr>
              <w:t xml:space="preserve">Для підтвердження відповідності технічним, якісним та кількісним характеристикам предмета закупівлі учасник у складі тендерної пропозиції повинен надати: </w:t>
            </w:r>
          </w:p>
          <w:p w14:paraId="1DBE6EC1" w14:textId="77777777" w:rsidR="00756BEE" w:rsidRPr="00756BEE" w:rsidRDefault="00756BEE" w:rsidP="00756BEE">
            <w:pPr>
              <w:spacing w:after="0" w:line="240" w:lineRule="auto"/>
              <w:jc w:val="both"/>
              <w:rPr>
                <w:rFonts w:ascii="Times New Roman" w:eastAsia="Times New Roman" w:hAnsi="Times New Roman"/>
                <w:color w:val="000000"/>
                <w:sz w:val="28"/>
                <w:szCs w:val="28"/>
                <w:lang w:val="uk-UA"/>
              </w:rPr>
            </w:pPr>
            <w:r w:rsidRPr="00756BEE">
              <w:rPr>
                <w:rFonts w:ascii="Times New Roman" w:eastAsia="Times New Roman" w:hAnsi="Times New Roman"/>
                <w:color w:val="000000"/>
                <w:sz w:val="28"/>
                <w:szCs w:val="28"/>
                <w:lang w:val="uk-UA"/>
              </w:rPr>
              <w:t>1) паспорт виробу на запропонований товар;</w:t>
            </w:r>
          </w:p>
          <w:p w14:paraId="2DAB98AA" w14:textId="77777777" w:rsidR="00756BEE" w:rsidRPr="00756BEE" w:rsidRDefault="00756BEE" w:rsidP="00756BEE">
            <w:pPr>
              <w:spacing w:after="0" w:line="240" w:lineRule="auto"/>
              <w:jc w:val="both"/>
              <w:rPr>
                <w:rFonts w:ascii="Times New Roman" w:eastAsia="Times New Roman" w:hAnsi="Times New Roman"/>
                <w:color w:val="000000"/>
                <w:sz w:val="28"/>
                <w:szCs w:val="28"/>
                <w:lang w:val="uk-UA"/>
              </w:rPr>
            </w:pPr>
            <w:r w:rsidRPr="00756BEE">
              <w:rPr>
                <w:rFonts w:ascii="Times New Roman" w:eastAsia="Times New Roman" w:hAnsi="Times New Roman"/>
                <w:color w:val="000000"/>
                <w:sz w:val="28"/>
                <w:szCs w:val="28"/>
                <w:lang w:val="uk-UA"/>
              </w:rPr>
              <w:t xml:space="preserve">2) якщо Учасник не є виробником товару, надати </w:t>
            </w:r>
            <w:proofErr w:type="spellStart"/>
            <w:r w:rsidRPr="00756BEE">
              <w:rPr>
                <w:rFonts w:ascii="Times New Roman" w:eastAsia="Times New Roman" w:hAnsi="Times New Roman"/>
                <w:color w:val="000000"/>
                <w:sz w:val="28"/>
                <w:szCs w:val="28"/>
                <w:lang w:val="uk-UA"/>
              </w:rPr>
              <w:t>Авторизаційний</w:t>
            </w:r>
            <w:proofErr w:type="spellEnd"/>
            <w:r w:rsidRPr="00756BEE">
              <w:rPr>
                <w:rFonts w:ascii="Times New Roman" w:eastAsia="Times New Roman" w:hAnsi="Times New Roman"/>
                <w:color w:val="000000"/>
                <w:sz w:val="28"/>
                <w:szCs w:val="28"/>
                <w:lang w:val="uk-UA"/>
              </w:rPr>
              <w:t xml:space="preserve"> лист від виробника товару, виданий на ім'я Учасника з вказанням номеру закупівлі, предмету закупівлі, кількості товару та його повного </w:t>
            </w:r>
            <w:r w:rsidRPr="00756BEE">
              <w:rPr>
                <w:rFonts w:ascii="Times New Roman" w:eastAsia="Times New Roman" w:hAnsi="Times New Roman"/>
                <w:color w:val="000000"/>
                <w:sz w:val="28"/>
                <w:szCs w:val="28"/>
                <w:lang w:val="uk-UA"/>
              </w:rPr>
              <w:lastRenderedPageBreak/>
              <w:t>найменування, назви замовника також надати документ, що підтверджує представництво інтересів виробника (копію Договору або Сертифікату дилера, дистриб’ютора);</w:t>
            </w:r>
          </w:p>
          <w:p w14:paraId="2B0C6E3A" w14:textId="77777777" w:rsidR="00756BEE" w:rsidRPr="00756BEE" w:rsidRDefault="00756BEE" w:rsidP="00756BEE">
            <w:pPr>
              <w:spacing w:after="0" w:line="240" w:lineRule="auto"/>
              <w:jc w:val="both"/>
              <w:rPr>
                <w:rFonts w:ascii="Times New Roman" w:eastAsia="Times New Roman" w:hAnsi="Times New Roman"/>
                <w:color w:val="000000"/>
                <w:sz w:val="28"/>
                <w:szCs w:val="28"/>
                <w:lang w:val="uk-UA"/>
              </w:rPr>
            </w:pPr>
            <w:r w:rsidRPr="00756BEE">
              <w:rPr>
                <w:rFonts w:ascii="Times New Roman" w:eastAsia="Times New Roman" w:hAnsi="Times New Roman"/>
                <w:color w:val="000000"/>
                <w:sz w:val="28"/>
                <w:szCs w:val="28"/>
                <w:lang w:val="uk-UA"/>
              </w:rPr>
              <w:t>3) сертифікат відповідності товару вимогам ДСТУ ГОСТ 19917:2016 Меблі для сидіння та лежання. Загальні технічні умови.</w:t>
            </w:r>
          </w:p>
          <w:p w14:paraId="16ED70F4" w14:textId="77777777" w:rsidR="00722D29" w:rsidRPr="00756BEE" w:rsidRDefault="00756BEE" w:rsidP="00756BEE">
            <w:pPr>
              <w:spacing w:after="0" w:line="240" w:lineRule="auto"/>
              <w:jc w:val="both"/>
              <w:rPr>
                <w:rFonts w:ascii="Times New Roman" w:eastAsia="Times New Roman" w:hAnsi="Times New Roman"/>
                <w:color w:val="000000"/>
                <w:sz w:val="28"/>
                <w:szCs w:val="28"/>
                <w:lang w:val="uk-UA"/>
              </w:rPr>
            </w:pPr>
            <w:r w:rsidRPr="00756BEE">
              <w:rPr>
                <w:rFonts w:ascii="Times New Roman" w:eastAsia="Times New Roman" w:hAnsi="Times New Roman"/>
                <w:color w:val="000000"/>
                <w:sz w:val="28"/>
                <w:szCs w:val="28"/>
                <w:lang w:val="uk-UA"/>
              </w:rPr>
              <w:t>4) Фото товару</w:t>
            </w:r>
          </w:p>
        </w:tc>
      </w:tr>
      <w:tr w:rsidR="00722D29" w:rsidRPr="00724F62" w14:paraId="50CA8639" w14:textId="77777777" w:rsidTr="00756BEE">
        <w:trPr>
          <w:gridAfter w:val="1"/>
          <w:wAfter w:w="8" w:type="dxa"/>
          <w:trHeight w:val="1408"/>
        </w:trPr>
        <w:tc>
          <w:tcPr>
            <w:tcW w:w="596" w:type="dxa"/>
            <w:shd w:val="clear" w:color="auto" w:fill="auto"/>
            <w:vAlign w:val="center"/>
          </w:tcPr>
          <w:p w14:paraId="28BBAE1B" w14:textId="77777777" w:rsidR="00722D29" w:rsidRPr="00724F62"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lastRenderedPageBreak/>
              <w:t>3</w:t>
            </w:r>
          </w:p>
        </w:tc>
        <w:tc>
          <w:tcPr>
            <w:tcW w:w="2410" w:type="dxa"/>
            <w:shd w:val="clear" w:color="auto" w:fill="auto"/>
            <w:vAlign w:val="center"/>
          </w:tcPr>
          <w:p w14:paraId="43130CF6" w14:textId="77777777" w:rsidR="00722D29" w:rsidRPr="00724F62" w:rsidRDefault="00722D29" w:rsidP="009F189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088" w:type="dxa"/>
            <w:shd w:val="clear" w:color="auto" w:fill="auto"/>
            <w:vAlign w:val="center"/>
          </w:tcPr>
          <w:p w14:paraId="4CE51A53" w14:textId="77777777" w:rsidR="00C64909" w:rsidRPr="00724F62" w:rsidRDefault="00722D29"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0C2FBDA5" w14:textId="77777777" w:rsidR="00722D29" w:rsidRPr="00724F62" w:rsidRDefault="00722D29"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z w:val="28"/>
                <w:szCs w:val="28"/>
                <w:shd w:val="clear" w:color="auto" w:fill="FFFFFF"/>
                <w:lang w:val="uk-UA"/>
              </w:rPr>
              <w:t xml:space="preserve">Визначено очікувану ціну за одиницю, </w:t>
            </w:r>
            <w:r w:rsidRPr="00724F62">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724F62">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724F62">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1E8B0E1A" w14:textId="77777777" w:rsidR="00722D29" w:rsidRPr="00194ECA" w:rsidRDefault="00722D29" w:rsidP="00D737EB">
            <w:pPr>
              <w:shd w:val="clear" w:color="auto" w:fill="FFFFFF"/>
              <w:spacing w:before="150" w:after="150" w:line="240" w:lineRule="auto"/>
              <w:jc w:val="both"/>
              <w:rPr>
                <w:rFonts w:ascii="Times New Roman" w:hAnsi="Times New Roman" w:cs="Times New Roman"/>
                <w:sz w:val="28"/>
                <w:szCs w:val="28"/>
                <w:lang w:val="en-US" w:eastAsia="uk-UA"/>
              </w:rPr>
            </w:pP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од</w:t>
            </w:r>
            <w:proofErr w:type="spellEnd"/>
            <w:r w:rsidRPr="00724F62">
              <w:rPr>
                <w:rFonts w:ascii="Times New Roman" w:hAnsi="Times New Roman" w:cs="Times New Roman"/>
                <w:sz w:val="28"/>
                <w:szCs w:val="28"/>
                <w:lang w:val="uk-UA" w:eastAsia="uk-UA"/>
              </w:rPr>
              <w:t> </w:t>
            </w:r>
            <w:r w:rsidRPr="00724F62">
              <w:rPr>
                <w:rFonts w:ascii="Times New Roman" w:hAnsi="Times New Roman" w:cs="Times New Roman"/>
                <w:b/>
                <w:bCs/>
                <w:sz w:val="28"/>
                <w:szCs w:val="28"/>
                <w:lang w:val="uk-UA" w:eastAsia="uk-UA"/>
              </w:rPr>
              <w:t>= (Ц</w:t>
            </w:r>
            <w:r w:rsidRPr="00724F62">
              <w:rPr>
                <w:rFonts w:ascii="Times New Roman" w:hAnsi="Times New Roman" w:cs="Times New Roman"/>
                <w:b/>
                <w:bCs/>
                <w:sz w:val="28"/>
                <w:szCs w:val="28"/>
                <w:vertAlign w:val="subscript"/>
                <w:lang w:val="uk-UA" w:eastAsia="uk-UA"/>
              </w:rPr>
              <w:t>1</w:t>
            </w:r>
            <w:r w:rsidRPr="00724F62">
              <w:rPr>
                <w:rFonts w:ascii="Times New Roman" w:hAnsi="Times New Roman" w:cs="Times New Roman"/>
                <w:sz w:val="28"/>
                <w:szCs w:val="28"/>
                <w:lang w:val="uk-UA" w:eastAsia="uk-UA"/>
              </w:rPr>
              <w:t> </w:t>
            </w:r>
            <w:r w:rsidRPr="00724F62">
              <w:rPr>
                <w:rFonts w:ascii="Times New Roman" w:hAnsi="Times New Roman" w:cs="Times New Roman"/>
                <w:b/>
                <w:bCs/>
                <w:sz w:val="28"/>
                <w:szCs w:val="28"/>
                <w:lang w:val="uk-UA" w:eastAsia="uk-UA"/>
              </w:rPr>
              <w:t xml:space="preserve">+… + </w:t>
            </w: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к</w:t>
            </w:r>
            <w:proofErr w:type="spellEnd"/>
            <w:r w:rsidRPr="00724F62">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724F62" w14:paraId="4BF952F3" w14:textId="77777777" w:rsidTr="002B1CED">
              <w:tc>
                <w:tcPr>
                  <w:tcW w:w="368" w:type="dxa"/>
                  <w:tcBorders>
                    <w:top w:val="nil"/>
                    <w:left w:val="nil"/>
                    <w:bottom w:val="nil"/>
                    <w:right w:val="nil"/>
                  </w:tcBorders>
                  <w:hideMark/>
                </w:tcPr>
                <w:p w14:paraId="57A8C6E6" w14:textId="77777777" w:rsidR="00722D29" w:rsidRPr="00724F62" w:rsidRDefault="00C64909" w:rsidP="00D737EB">
                  <w:pPr>
                    <w:spacing w:before="150" w:after="150" w:line="240" w:lineRule="auto"/>
                    <w:jc w:val="both"/>
                    <w:rPr>
                      <w:rFonts w:ascii="Times New Roman" w:hAnsi="Times New Roman" w:cs="Times New Roman"/>
                      <w:sz w:val="28"/>
                      <w:szCs w:val="28"/>
                      <w:lang w:val="uk-UA" w:eastAsia="uk-UA"/>
                    </w:rPr>
                  </w:pPr>
                  <w:bookmarkStart w:id="0" w:name="n61"/>
                  <w:bookmarkEnd w:id="0"/>
                  <w:r w:rsidRPr="00724F62">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00E33C07"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28827D2F"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31094719"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очікувана ціна за одиницю;</w:t>
                  </w:r>
                </w:p>
              </w:tc>
            </w:tr>
            <w:tr w:rsidR="00722D29" w:rsidRPr="00724F62" w14:paraId="5EE66C14" w14:textId="77777777" w:rsidTr="002B1CED">
              <w:tc>
                <w:tcPr>
                  <w:tcW w:w="368" w:type="dxa"/>
                  <w:tcBorders>
                    <w:top w:val="nil"/>
                    <w:left w:val="nil"/>
                    <w:bottom w:val="nil"/>
                    <w:right w:val="nil"/>
                  </w:tcBorders>
                  <w:hideMark/>
                </w:tcPr>
                <w:p w14:paraId="36F013B3"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33308CE6"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1</w:t>
                  </w:r>
                  <w:r w:rsidRPr="00724F62">
                    <w:rPr>
                      <w:rFonts w:ascii="Times New Roman" w:hAnsi="Times New Roman" w:cs="Times New Roman"/>
                      <w:sz w:val="28"/>
                      <w:szCs w:val="28"/>
                      <w:lang w:val="uk-UA" w:eastAsia="uk-UA"/>
                    </w:rPr>
                    <w:t xml:space="preserve">, </w:t>
                  </w: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689A2958"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7D311458" w14:textId="77777777" w:rsidR="00722D29" w:rsidRPr="00724F62" w:rsidRDefault="00722D29" w:rsidP="00D737EB">
                  <w:pPr>
                    <w:spacing w:before="150" w:after="150" w:line="240" w:lineRule="auto"/>
                    <w:ind w:left="123" w:hanging="123"/>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724F62" w14:paraId="136D4F16" w14:textId="77777777" w:rsidTr="002B1CED">
              <w:tc>
                <w:tcPr>
                  <w:tcW w:w="368" w:type="dxa"/>
                  <w:tcBorders>
                    <w:top w:val="nil"/>
                    <w:left w:val="nil"/>
                    <w:bottom w:val="nil"/>
                    <w:right w:val="nil"/>
                  </w:tcBorders>
                  <w:hideMark/>
                </w:tcPr>
                <w:p w14:paraId="48CD1BB3"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7FAC7319"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15C87474"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46284F0C"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кількість цін, отриманих з відкритих джерел інформації;</w:t>
                  </w:r>
                </w:p>
              </w:tc>
            </w:tr>
          </w:tbl>
          <w:p w14:paraId="637FBCA8" w14:textId="77777777" w:rsidR="00632BC5" w:rsidRPr="00724F62" w:rsidRDefault="00632BC5"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pacing w:val="-10"/>
                <w:sz w:val="28"/>
                <w:szCs w:val="28"/>
                <w:lang w:val="uk-UA"/>
              </w:rPr>
              <w:t xml:space="preserve">Розмір бюджетного призначення згідно потреби на 2023р   складає </w:t>
            </w:r>
            <w:r w:rsidR="00BC752A" w:rsidRPr="00724F62">
              <w:rPr>
                <w:rFonts w:ascii="Times New Roman" w:hAnsi="Times New Roman" w:cs="Times New Roman"/>
                <w:b/>
                <w:spacing w:val="-10"/>
                <w:sz w:val="28"/>
                <w:szCs w:val="28"/>
                <w:lang w:val="uk-UA"/>
              </w:rPr>
              <w:t xml:space="preserve"> </w:t>
            </w:r>
            <w:r w:rsidR="00756BEE">
              <w:rPr>
                <w:rFonts w:ascii="Times New Roman" w:hAnsi="Times New Roman" w:cs="Times New Roman"/>
                <w:b/>
                <w:spacing w:val="-10"/>
                <w:sz w:val="28"/>
                <w:szCs w:val="28"/>
                <w:lang w:val="uk-UA"/>
              </w:rPr>
              <w:t>202500</w:t>
            </w:r>
            <w:r w:rsidR="00FD7746" w:rsidRPr="00724F62">
              <w:rPr>
                <w:rFonts w:ascii="Times New Roman" w:hAnsi="Times New Roman" w:cs="Times New Roman"/>
                <w:b/>
                <w:spacing w:val="-10"/>
                <w:sz w:val="28"/>
                <w:szCs w:val="28"/>
                <w:lang w:val="uk-UA"/>
              </w:rPr>
              <w:t>,</w:t>
            </w:r>
            <w:r w:rsidR="00D45F17" w:rsidRPr="00724F62">
              <w:rPr>
                <w:rFonts w:ascii="Times New Roman" w:hAnsi="Times New Roman" w:cs="Times New Roman"/>
                <w:b/>
                <w:spacing w:val="-10"/>
                <w:sz w:val="28"/>
                <w:szCs w:val="28"/>
                <w:lang w:val="uk-UA"/>
              </w:rPr>
              <w:t>00</w:t>
            </w:r>
            <w:r w:rsidRPr="00724F62">
              <w:rPr>
                <w:rFonts w:ascii="Times New Roman" w:hAnsi="Times New Roman" w:cs="Times New Roman"/>
                <w:b/>
                <w:spacing w:val="-10"/>
                <w:sz w:val="28"/>
                <w:szCs w:val="28"/>
                <w:lang w:val="uk-UA"/>
              </w:rPr>
              <w:t xml:space="preserve">  грн.</w:t>
            </w:r>
          </w:p>
          <w:p w14:paraId="367565AE" w14:textId="77777777" w:rsidR="00722D29" w:rsidRPr="00724F62" w:rsidRDefault="00573E4C" w:rsidP="00756BEE">
            <w:pPr>
              <w:spacing w:line="240" w:lineRule="auto"/>
              <w:jc w:val="both"/>
              <w:rPr>
                <w:rFonts w:ascii="Times New Roman" w:hAnsi="Times New Roman" w:cs="Times New Roman"/>
                <w:b/>
                <w:bCs/>
                <w:color w:val="000000"/>
                <w:sz w:val="28"/>
                <w:szCs w:val="28"/>
                <w:lang w:val="uk-UA"/>
              </w:rPr>
            </w:pPr>
            <w:r w:rsidRPr="00724F62">
              <w:rPr>
                <w:rFonts w:ascii="Times New Roman" w:hAnsi="Times New Roman" w:cs="Times New Roman"/>
                <w:b/>
                <w:bCs/>
                <w:color w:val="000000"/>
                <w:sz w:val="28"/>
                <w:szCs w:val="28"/>
                <w:lang w:val="uk-UA"/>
              </w:rPr>
              <w:t xml:space="preserve">Очікувана вартість </w:t>
            </w:r>
            <w:r w:rsidR="00756BEE">
              <w:rPr>
                <w:rFonts w:ascii="Times New Roman" w:hAnsi="Times New Roman" w:cs="Times New Roman"/>
                <w:b/>
                <w:bCs/>
                <w:color w:val="000000"/>
                <w:sz w:val="28"/>
                <w:szCs w:val="28"/>
                <w:lang w:val="uk-UA"/>
              </w:rPr>
              <w:t>202500</w:t>
            </w:r>
            <w:r w:rsidR="00632BC5" w:rsidRPr="00724F62">
              <w:rPr>
                <w:rFonts w:ascii="Times New Roman" w:hAnsi="Times New Roman" w:cs="Times New Roman"/>
                <w:b/>
                <w:bCs/>
                <w:color w:val="000000"/>
                <w:sz w:val="28"/>
                <w:szCs w:val="28"/>
                <w:lang w:val="uk-UA"/>
              </w:rPr>
              <w:t>,00 грн.</w:t>
            </w:r>
          </w:p>
        </w:tc>
      </w:tr>
    </w:tbl>
    <w:p w14:paraId="3B71A5C0" w14:textId="7480F94A" w:rsidR="006B284E" w:rsidRPr="00C5114A" w:rsidRDefault="006B284E" w:rsidP="00A90C19">
      <w:pPr>
        <w:jc w:val="both"/>
        <w:rPr>
          <w:rFonts w:ascii="Times New Roman" w:hAnsi="Times New Roman" w:cs="Times New Roman"/>
          <w:sz w:val="20"/>
          <w:szCs w:val="20"/>
          <w:lang w:val="uk-UA"/>
        </w:rPr>
      </w:pPr>
    </w:p>
    <w:sectPr w:rsidR="006B284E" w:rsidRPr="00C5114A" w:rsidSect="00724F62">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3629933">
    <w:abstractNumId w:val="2"/>
  </w:num>
  <w:num w:numId="2" w16cid:durableId="2092267303">
    <w:abstractNumId w:val="0"/>
  </w:num>
  <w:num w:numId="3" w16cid:durableId="2076387959">
    <w:abstractNumId w:val="3"/>
  </w:num>
  <w:num w:numId="4" w16cid:durableId="759645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511A"/>
    <w:rsid w:val="001416D4"/>
    <w:rsid w:val="00182AAD"/>
    <w:rsid w:val="00194ECA"/>
    <w:rsid w:val="001A2909"/>
    <w:rsid w:val="001B5FE1"/>
    <w:rsid w:val="001C4E61"/>
    <w:rsid w:val="001D50DA"/>
    <w:rsid w:val="001D725C"/>
    <w:rsid w:val="001E1CF5"/>
    <w:rsid w:val="001E7483"/>
    <w:rsid w:val="001E75E9"/>
    <w:rsid w:val="001F1F37"/>
    <w:rsid w:val="00201F88"/>
    <w:rsid w:val="002258EC"/>
    <w:rsid w:val="00226CE1"/>
    <w:rsid w:val="00282254"/>
    <w:rsid w:val="00285632"/>
    <w:rsid w:val="002E5E25"/>
    <w:rsid w:val="002F1259"/>
    <w:rsid w:val="002F41E8"/>
    <w:rsid w:val="002F459A"/>
    <w:rsid w:val="002F5111"/>
    <w:rsid w:val="00315A7C"/>
    <w:rsid w:val="003229F3"/>
    <w:rsid w:val="003529AD"/>
    <w:rsid w:val="00356AF3"/>
    <w:rsid w:val="003802AC"/>
    <w:rsid w:val="003949F3"/>
    <w:rsid w:val="003B38AF"/>
    <w:rsid w:val="003B6E29"/>
    <w:rsid w:val="003B761E"/>
    <w:rsid w:val="003D35A5"/>
    <w:rsid w:val="00404615"/>
    <w:rsid w:val="0043694F"/>
    <w:rsid w:val="004407CF"/>
    <w:rsid w:val="00441EB3"/>
    <w:rsid w:val="0044425E"/>
    <w:rsid w:val="00455A0F"/>
    <w:rsid w:val="00457972"/>
    <w:rsid w:val="00492008"/>
    <w:rsid w:val="00496A6B"/>
    <w:rsid w:val="004A0EF4"/>
    <w:rsid w:val="00510E54"/>
    <w:rsid w:val="00530048"/>
    <w:rsid w:val="00550D5D"/>
    <w:rsid w:val="0056620C"/>
    <w:rsid w:val="00573E4C"/>
    <w:rsid w:val="00586E1C"/>
    <w:rsid w:val="005C191F"/>
    <w:rsid w:val="005D3012"/>
    <w:rsid w:val="005F32C9"/>
    <w:rsid w:val="00632BC5"/>
    <w:rsid w:val="00636F01"/>
    <w:rsid w:val="00672E7E"/>
    <w:rsid w:val="006B0278"/>
    <w:rsid w:val="006B284E"/>
    <w:rsid w:val="006B4026"/>
    <w:rsid w:val="006D26E4"/>
    <w:rsid w:val="006E38D2"/>
    <w:rsid w:val="00722D29"/>
    <w:rsid w:val="00724F62"/>
    <w:rsid w:val="00756BEE"/>
    <w:rsid w:val="007B354E"/>
    <w:rsid w:val="007E4C26"/>
    <w:rsid w:val="007E50B0"/>
    <w:rsid w:val="007F098B"/>
    <w:rsid w:val="007F7735"/>
    <w:rsid w:val="00802885"/>
    <w:rsid w:val="00803BFF"/>
    <w:rsid w:val="00846E04"/>
    <w:rsid w:val="00850E1B"/>
    <w:rsid w:val="00876B85"/>
    <w:rsid w:val="00883EC5"/>
    <w:rsid w:val="008F73C3"/>
    <w:rsid w:val="00952BF1"/>
    <w:rsid w:val="00971534"/>
    <w:rsid w:val="0097261D"/>
    <w:rsid w:val="009758F1"/>
    <w:rsid w:val="00990487"/>
    <w:rsid w:val="009E0525"/>
    <w:rsid w:val="009E3D1D"/>
    <w:rsid w:val="009F1894"/>
    <w:rsid w:val="009F4D2D"/>
    <w:rsid w:val="00A37450"/>
    <w:rsid w:val="00A539E1"/>
    <w:rsid w:val="00A66FFC"/>
    <w:rsid w:val="00A8635A"/>
    <w:rsid w:val="00A90C19"/>
    <w:rsid w:val="00AC1C4D"/>
    <w:rsid w:val="00B02C0E"/>
    <w:rsid w:val="00B05B47"/>
    <w:rsid w:val="00B810BC"/>
    <w:rsid w:val="00B8565C"/>
    <w:rsid w:val="00BA2507"/>
    <w:rsid w:val="00BB7D0A"/>
    <w:rsid w:val="00BC2935"/>
    <w:rsid w:val="00BC5931"/>
    <w:rsid w:val="00BC752A"/>
    <w:rsid w:val="00C23EFF"/>
    <w:rsid w:val="00C5114A"/>
    <w:rsid w:val="00C64909"/>
    <w:rsid w:val="00C85319"/>
    <w:rsid w:val="00CB70E0"/>
    <w:rsid w:val="00CC0AE4"/>
    <w:rsid w:val="00CD09B2"/>
    <w:rsid w:val="00CD6C5D"/>
    <w:rsid w:val="00CE7B8B"/>
    <w:rsid w:val="00CF4236"/>
    <w:rsid w:val="00CF4DF6"/>
    <w:rsid w:val="00CF53F0"/>
    <w:rsid w:val="00D45F17"/>
    <w:rsid w:val="00D67CE0"/>
    <w:rsid w:val="00D737EB"/>
    <w:rsid w:val="00D87D26"/>
    <w:rsid w:val="00D94BED"/>
    <w:rsid w:val="00DA36E2"/>
    <w:rsid w:val="00DA52CA"/>
    <w:rsid w:val="00DD2BF0"/>
    <w:rsid w:val="00DF23A6"/>
    <w:rsid w:val="00E26896"/>
    <w:rsid w:val="00E33B94"/>
    <w:rsid w:val="00E4658F"/>
    <w:rsid w:val="00E51EBE"/>
    <w:rsid w:val="00E76550"/>
    <w:rsid w:val="00ED3C29"/>
    <w:rsid w:val="00F15680"/>
    <w:rsid w:val="00FA2370"/>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E0AA0"/>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51312">
      <w:bodyDiv w:val="1"/>
      <w:marLeft w:val="0"/>
      <w:marRight w:val="0"/>
      <w:marTop w:val="0"/>
      <w:marBottom w:val="0"/>
      <w:divBdr>
        <w:top w:val="none" w:sz="0" w:space="0" w:color="auto"/>
        <w:left w:val="none" w:sz="0" w:space="0" w:color="auto"/>
        <w:bottom w:val="none" w:sz="0" w:space="0" w:color="auto"/>
        <w:right w:val="none" w:sz="0" w:space="0" w:color="auto"/>
      </w:divBdr>
    </w:div>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533</Words>
  <Characters>3044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5</cp:revision>
  <cp:lastPrinted>2023-06-12T09:27:00Z</cp:lastPrinted>
  <dcterms:created xsi:type="dcterms:W3CDTF">2023-10-27T06:19:00Z</dcterms:created>
  <dcterms:modified xsi:type="dcterms:W3CDTF">2023-11-28T09:50:00Z</dcterms:modified>
</cp:coreProperties>
</file>