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201B85" w14:textId="2D1F1C2F" w:rsidR="001D50DA" w:rsidRPr="00991CC2" w:rsidRDefault="00C85319" w:rsidP="00991CC2">
      <w:pPr>
        <w:pStyle w:val="2"/>
        <w:shd w:val="clear" w:color="auto" w:fill="FFFFFF"/>
        <w:spacing w:before="0" w:after="150"/>
        <w:jc w:val="both"/>
        <w:textAlignment w:val="baseline"/>
        <w:rPr>
          <w:rFonts w:ascii="Times New Roman" w:eastAsia="Times New Roman" w:hAnsi="Times New Roman" w:cs="Times New Roman"/>
          <w:b/>
          <w:bCs/>
          <w:color w:val="auto"/>
          <w:sz w:val="28"/>
          <w:szCs w:val="28"/>
        </w:rPr>
      </w:pPr>
      <w:r w:rsidRPr="00991CC2">
        <w:rPr>
          <w:rFonts w:ascii="Times New Roman" w:hAnsi="Times New Roman" w:cs="Times New Roman"/>
          <w:color w:val="auto"/>
          <w:sz w:val="28"/>
          <w:szCs w:val="28"/>
          <w:shd w:val="clear" w:color="auto" w:fill="FFFFFF"/>
          <w:lang w:val="uk-UA"/>
        </w:rPr>
        <w:t xml:space="preserve">Відкриті торги </w:t>
      </w:r>
      <w:r w:rsidR="00C23EFF" w:rsidRPr="00991CC2">
        <w:rPr>
          <w:rFonts w:ascii="Times New Roman" w:hAnsi="Times New Roman" w:cs="Times New Roman"/>
          <w:color w:val="auto"/>
          <w:sz w:val="28"/>
          <w:szCs w:val="28"/>
          <w:shd w:val="clear" w:color="auto" w:fill="FFFFFF"/>
          <w:lang w:val="uk-UA"/>
        </w:rPr>
        <w:t xml:space="preserve">з Особливостями </w:t>
      </w:r>
      <w:r w:rsidR="002E5E25" w:rsidRPr="00991CC2">
        <w:rPr>
          <w:rFonts w:ascii="Times New Roman" w:hAnsi="Times New Roman" w:cs="Times New Roman"/>
          <w:color w:val="auto"/>
          <w:sz w:val="28"/>
          <w:szCs w:val="28"/>
          <w:shd w:val="clear" w:color="auto" w:fill="FFFFFF"/>
          <w:lang w:val="uk-UA"/>
        </w:rPr>
        <w:t xml:space="preserve"> </w:t>
      </w:r>
      <w:r w:rsidRPr="00991CC2">
        <w:rPr>
          <w:rFonts w:ascii="Times New Roman" w:hAnsi="Times New Roman" w:cs="Times New Roman"/>
          <w:color w:val="auto"/>
          <w:sz w:val="28"/>
          <w:szCs w:val="28"/>
          <w:shd w:val="clear" w:color="auto" w:fill="FFFFFF"/>
          <w:lang w:val="uk-UA"/>
        </w:rPr>
        <w:t>на закупівлю</w:t>
      </w:r>
      <w:r w:rsidR="00FD7746" w:rsidRPr="00991CC2">
        <w:rPr>
          <w:rFonts w:ascii="Times New Roman" w:eastAsia="Times New Roman" w:hAnsi="Times New Roman" w:cs="Times New Roman"/>
          <w:b/>
          <w:color w:val="auto"/>
          <w:sz w:val="28"/>
          <w:szCs w:val="28"/>
          <w:lang w:val="uk-UA"/>
        </w:rPr>
        <w:t xml:space="preserve"> </w:t>
      </w:r>
      <w:r w:rsidR="00C5114A" w:rsidRPr="00991CC2">
        <w:rPr>
          <w:rFonts w:ascii="Times New Roman" w:hAnsi="Times New Roman" w:cs="Times New Roman"/>
          <w:b/>
          <w:color w:val="auto"/>
          <w:sz w:val="28"/>
          <w:szCs w:val="28"/>
          <w:lang w:val="uk-UA"/>
        </w:rPr>
        <w:t>«</w:t>
      </w:r>
      <w:proofErr w:type="spellStart"/>
      <w:r w:rsidR="00991CC2" w:rsidRPr="00991CC2">
        <w:rPr>
          <w:rFonts w:ascii="Times New Roman" w:eastAsia="Times New Roman" w:hAnsi="Times New Roman" w:cs="Times New Roman"/>
          <w:b/>
          <w:bCs/>
          <w:color w:val="auto"/>
          <w:sz w:val="28"/>
          <w:szCs w:val="28"/>
        </w:rPr>
        <w:t>Мультимедійне</w:t>
      </w:r>
      <w:proofErr w:type="spellEnd"/>
      <w:r w:rsidR="00991CC2" w:rsidRPr="00991CC2">
        <w:rPr>
          <w:rFonts w:ascii="Times New Roman" w:eastAsia="Times New Roman" w:hAnsi="Times New Roman" w:cs="Times New Roman"/>
          <w:b/>
          <w:bCs/>
          <w:color w:val="auto"/>
          <w:sz w:val="28"/>
          <w:szCs w:val="28"/>
        </w:rPr>
        <w:t xml:space="preserve"> </w:t>
      </w:r>
      <w:proofErr w:type="spellStart"/>
      <w:r w:rsidR="00991CC2" w:rsidRPr="00991CC2">
        <w:rPr>
          <w:rFonts w:ascii="Times New Roman" w:eastAsia="Times New Roman" w:hAnsi="Times New Roman" w:cs="Times New Roman"/>
          <w:b/>
          <w:bCs/>
          <w:color w:val="auto"/>
          <w:sz w:val="28"/>
          <w:szCs w:val="28"/>
        </w:rPr>
        <w:t>обладнання</w:t>
      </w:r>
      <w:proofErr w:type="spellEnd"/>
      <w:r w:rsidR="00846E04" w:rsidRPr="00991CC2">
        <w:rPr>
          <w:rFonts w:ascii="Times New Roman" w:hAnsi="Times New Roman" w:cs="Times New Roman"/>
          <w:b/>
          <w:color w:val="auto"/>
          <w:sz w:val="28"/>
          <w:szCs w:val="28"/>
          <w:lang w:val="uk-UA"/>
        </w:rPr>
        <w:t xml:space="preserve"> </w:t>
      </w:r>
      <w:r w:rsidR="00C5114A" w:rsidRPr="00991CC2">
        <w:rPr>
          <w:rFonts w:ascii="Times New Roman" w:hAnsi="Times New Roman" w:cs="Times New Roman"/>
          <w:b/>
          <w:color w:val="auto"/>
          <w:sz w:val="28"/>
          <w:szCs w:val="28"/>
          <w:lang w:val="uk-UA"/>
        </w:rPr>
        <w:t>»</w:t>
      </w:r>
      <w:r w:rsidR="00BC752A" w:rsidRPr="00991CC2">
        <w:rPr>
          <w:rFonts w:ascii="Times New Roman" w:hAnsi="Times New Roman" w:cs="Times New Roman"/>
          <w:b/>
          <w:color w:val="auto"/>
          <w:sz w:val="28"/>
          <w:szCs w:val="28"/>
          <w:lang w:val="uk-UA"/>
        </w:rPr>
        <w:t xml:space="preserve"> </w:t>
      </w:r>
      <w:r w:rsidR="00C5114A" w:rsidRPr="00991CC2">
        <w:rPr>
          <w:rFonts w:ascii="Times New Roman" w:hAnsi="Times New Roman" w:cs="Times New Roman"/>
          <w:color w:val="auto"/>
          <w:sz w:val="28"/>
          <w:szCs w:val="28"/>
          <w:lang w:val="uk-UA"/>
        </w:rPr>
        <w:t xml:space="preserve">код </w:t>
      </w:r>
      <w:r w:rsidR="00991CC2" w:rsidRPr="00991CC2">
        <w:rPr>
          <w:rFonts w:ascii="Times New Roman" w:hAnsi="Times New Roman" w:cs="Times New Roman"/>
          <w:color w:val="auto"/>
          <w:sz w:val="28"/>
          <w:szCs w:val="28"/>
        </w:rPr>
        <w:t xml:space="preserve">32320000-2 — </w:t>
      </w:r>
      <w:proofErr w:type="spellStart"/>
      <w:r w:rsidR="00991CC2" w:rsidRPr="00991CC2">
        <w:rPr>
          <w:rFonts w:ascii="Times New Roman" w:hAnsi="Times New Roman" w:cs="Times New Roman"/>
          <w:color w:val="auto"/>
          <w:sz w:val="28"/>
          <w:szCs w:val="28"/>
        </w:rPr>
        <w:t>Телевізійне</w:t>
      </w:r>
      <w:proofErr w:type="spellEnd"/>
      <w:r w:rsidR="00991CC2" w:rsidRPr="00991CC2">
        <w:rPr>
          <w:rFonts w:ascii="Times New Roman" w:hAnsi="Times New Roman" w:cs="Times New Roman"/>
          <w:color w:val="auto"/>
          <w:sz w:val="28"/>
          <w:szCs w:val="28"/>
        </w:rPr>
        <w:t xml:space="preserve"> й </w:t>
      </w:r>
      <w:proofErr w:type="spellStart"/>
      <w:r w:rsidR="00991CC2" w:rsidRPr="00991CC2">
        <w:rPr>
          <w:rFonts w:ascii="Times New Roman" w:hAnsi="Times New Roman" w:cs="Times New Roman"/>
          <w:color w:val="auto"/>
          <w:sz w:val="28"/>
          <w:szCs w:val="28"/>
        </w:rPr>
        <w:t>аудіовізуальне</w:t>
      </w:r>
      <w:proofErr w:type="spellEnd"/>
      <w:r w:rsidR="00991CC2" w:rsidRPr="00991CC2">
        <w:rPr>
          <w:rFonts w:ascii="Times New Roman" w:hAnsi="Times New Roman" w:cs="Times New Roman"/>
          <w:color w:val="auto"/>
          <w:sz w:val="28"/>
          <w:szCs w:val="28"/>
        </w:rPr>
        <w:t xml:space="preserve"> </w:t>
      </w:r>
      <w:proofErr w:type="spellStart"/>
      <w:r w:rsidR="00991CC2" w:rsidRPr="00991CC2">
        <w:rPr>
          <w:rFonts w:ascii="Times New Roman" w:hAnsi="Times New Roman" w:cs="Times New Roman"/>
          <w:color w:val="auto"/>
          <w:sz w:val="28"/>
          <w:szCs w:val="28"/>
        </w:rPr>
        <w:t>обладнання</w:t>
      </w:r>
      <w:proofErr w:type="spellEnd"/>
      <w:r w:rsidR="00991CC2" w:rsidRPr="00991CC2">
        <w:rPr>
          <w:rFonts w:ascii="Arial" w:hAnsi="Arial" w:cs="Arial"/>
          <w:color w:val="auto"/>
          <w:sz w:val="21"/>
          <w:szCs w:val="21"/>
          <w:lang w:val="uk-UA"/>
        </w:rPr>
        <w:t xml:space="preserve"> </w:t>
      </w:r>
      <w:r w:rsidR="00990487" w:rsidRPr="00991CC2">
        <w:rPr>
          <w:rFonts w:ascii="Times New Roman" w:eastAsia="Times New Roman" w:hAnsi="Times New Roman" w:cs="Times New Roman"/>
          <w:color w:val="auto"/>
          <w:sz w:val="28"/>
          <w:szCs w:val="28"/>
          <w:lang w:val="uk-UA"/>
        </w:rPr>
        <w:t>за ДК 021:2015 Єдиного закупівельн</w:t>
      </w:r>
      <w:r w:rsidR="00846E04" w:rsidRPr="00991CC2">
        <w:rPr>
          <w:rFonts w:ascii="Times New Roman" w:eastAsia="Times New Roman" w:hAnsi="Times New Roman" w:cs="Times New Roman"/>
          <w:color w:val="auto"/>
          <w:sz w:val="28"/>
          <w:szCs w:val="28"/>
          <w:lang w:val="uk-UA"/>
        </w:rPr>
        <w:t>ого словника.</w:t>
      </w:r>
    </w:p>
    <w:p w14:paraId="36CCA04C" w14:textId="77777777" w:rsidR="00C23EFF" w:rsidRPr="00846E04" w:rsidRDefault="00C23EFF" w:rsidP="002F41E8">
      <w:pPr>
        <w:jc w:val="both"/>
        <w:rPr>
          <w:rFonts w:ascii="Times New Roman" w:hAnsi="Times New Roman" w:cs="Times New Roman"/>
          <w:b/>
          <w:sz w:val="28"/>
          <w:szCs w:val="28"/>
          <w:lang w:val="uk-UA"/>
        </w:rPr>
      </w:pPr>
      <w:proofErr w:type="spellStart"/>
      <w:r w:rsidRPr="00846E04">
        <w:rPr>
          <w:rFonts w:ascii="Times New Roman" w:eastAsia="Calibri" w:hAnsi="Times New Roman" w:cs="Times New Roman"/>
          <w:sz w:val="28"/>
          <w:szCs w:val="28"/>
          <w:lang w:val="uk-UA" w:eastAsia="ar-SA"/>
        </w:rPr>
        <w:t>Індентифікатор</w:t>
      </w:r>
      <w:proofErr w:type="spellEnd"/>
      <w:r w:rsidRPr="00846E04">
        <w:rPr>
          <w:rFonts w:ascii="Times New Roman" w:eastAsia="Calibri" w:hAnsi="Times New Roman" w:cs="Times New Roman"/>
          <w:sz w:val="28"/>
          <w:szCs w:val="28"/>
          <w:lang w:val="uk-UA" w:eastAsia="ar-SA"/>
        </w:rPr>
        <w:t xml:space="preserve"> закупівлі https://prozorro.gov.ua/tender/</w:t>
      </w:r>
      <w:r w:rsidR="00D737EB" w:rsidRPr="00846E04">
        <w:rPr>
          <w:rFonts w:ascii="Times New Roman" w:hAnsi="Times New Roman" w:cs="Times New Roman"/>
          <w:b/>
          <w:sz w:val="28"/>
          <w:szCs w:val="28"/>
          <w:shd w:val="clear" w:color="auto" w:fill="FFFFFF"/>
          <w:lang w:val="uk-UA"/>
        </w:rPr>
        <w:t>ID: </w:t>
      </w:r>
      <w:r w:rsidR="00991CC2" w:rsidRPr="00991CC2">
        <w:rPr>
          <w:rStyle w:val="tendertuid2nhc4"/>
          <w:rFonts w:ascii="Times New Roman" w:hAnsi="Times New Roman" w:cs="Times New Roman"/>
          <w:b/>
          <w:sz w:val="28"/>
          <w:szCs w:val="28"/>
          <w:bdr w:val="none" w:sz="0" w:space="0" w:color="auto" w:frame="1"/>
          <w:shd w:val="clear" w:color="auto" w:fill="FFFFFF"/>
          <w:lang w:val="uk-UA"/>
        </w:rPr>
        <w:t>UA-2023-10-18-008556-a</w:t>
      </w:r>
      <w:r w:rsidR="002F41E8" w:rsidRPr="00846E04">
        <w:rPr>
          <w:rStyle w:val="tendertuid2nhc4"/>
          <w:rFonts w:ascii="Times New Roman" w:hAnsi="Times New Roman" w:cs="Times New Roman"/>
          <w:b/>
          <w:sz w:val="28"/>
          <w:szCs w:val="28"/>
          <w:bdr w:val="none" w:sz="0" w:space="0" w:color="auto" w:frame="1"/>
          <w:shd w:val="clear" w:color="auto" w:fill="FFFFFF"/>
          <w:lang w:val="uk-UA"/>
        </w:rPr>
        <w:t xml:space="preserve">  </w:t>
      </w:r>
      <w:r w:rsidRPr="00846E04">
        <w:rPr>
          <w:rFonts w:ascii="Times New Roman" w:hAnsi="Times New Roman" w:cs="Times New Roman"/>
          <w:sz w:val="28"/>
          <w:szCs w:val="28"/>
          <w:shd w:val="clear" w:color="auto" w:fill="FFFFFF"/>
          <w:lang w:val="uk-UA"/>
        </w:rPr>
        <w:t>Очікувана вартість предмета закупівлі :</w:t>
      </w:r>
      <w:r w:rsidRPr="00846E04">
        <w:rPr>
          <w:rFonts w:ascii="Times New Roman" w:hAnsi="Times New Roman" w:cs="Times New Roman"/>
          <w:spacing w:val="-10"/>
          <w:sz w:val="28"/>
          <w:szCs w:val="28"/>
          <w:lang w:val="uk-UA"/>
        </w:rPr>
        <w:t xml:space="preserve"> </w:t>
      </w:r>
      <w:r w:rsidR="00991CC2">
        <w:rPr>
          <w:rFonts w:ascii="Times New Roman" w:hAnsi="Times New Roman" w:cs="Times New Roman"/>
          <w:b/>
          <w:spacing w:val="-10"/>
          <w:sz w:val="28"/>
          <w:szCs w:val="28"/>
          <w:lang w:val="uk-UA"/>
        </w:rPr>
        <w:t>71442</w:t>
      </w:r>
      <w:r w:rsidRPr="00846E04">
        <w:rPr>
          <w:rFonts w:ascii="Times New Roman" w:hAnsi="Times New Roman" w:cs="Times New Roman"/>
          <w:b/>
          <w:spacing w:val="-10"/>
          <w:sz w:val="28"/>
          <w:szCs w:val="28"/>
          <w:lang w:val="uk-UA"/>
        </w:rPr>
        <w:t>,00 грн.</w:t>
      </w:r>
    </w:p>
    <w:p w14:paraId="632E5B6C" w14:textId="77777777" w:rsidR="009F4D2D" w:rsidRPr="00846E04" w:rsidRDefault="009F4D2D" w:rsidP="002F41E8">
      <w:pPr>
        <w:spacing w:after="0"/>
        <w:jc w:val="both"/>
        <w:rPr>
          <w:rFonts w:ascii="Times New Roman" w:eastAsia="Times New Roman" w:hAnsi="Times New Roman" w:cs="Times New Roman"/>
          <w:sz w:val="28"/>
          <w:szCs w:val="28"/>
          <w:lang w:val="uk-UA" w:eastAsia="en-US"/>
        </w:rPr>
      </w:pPr>
    </w:p>
    <w:tbl>
      <w:tblPr>
        <w:tblW w:w="995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4"/>
        <w:gridCol w:w="2410"/>
        <w:gridCol w:w="7088"/>
      </w:tblGrid>
      <w:tr w:rsidR="00C5114A" w:rsidRPr="00724F62" w14:paraId="3DB1279F" w14:textId="77777777" w:rsidTr="00846E04">
        <w:trPr>
          <w:trHeight w:val="1372"/>
        </w:trPr>
        <w:tc>
          <w:tcPr>
            <w:tcW w:w="9952" w:type="dxa"/>
            <w:gridSpan w:val="3"/>
            <w:shd w:val="clear" w:color="auto" w:fill="auto"/>
            <w:vAlign w:val="center"/>
          </w:tcPr>
          <w:p w14:paraId="047639F2" w14:textId="77777777" w:rsidR="001F1F37" w:rsidRPr="00724F62" w:rsidRDefault="00530048" w:rsidP="00530048">
            <w:pPr>
              <w:spacing w:after="0" w:line="240" w:lineRule="auto"/>
              <w:rPr>
                <w:rFonts w:ascii="Times New Roman" w:eastAsia="Times New Roman" w:hAnsi="Times New Roman" w:cs="Times New Roman"/>
                <w:b/>
                <w:spacing w:val="-10"/>
                <w:sz w:val="28"/>
                <w:szCs w:val="28"/>
                <w:lang w:val="uk-UA"/>
              </w:rPr>
            </w:pPr>
            <w:r w:rsidRPr="00724F62">
              <w:rPr>
                <w:rFonts w:ascii="Times New Roman" w:eastAsia="Times New Roman" w:hAnsi="Times New Roman" w:cs="Times New Roman"/>
                <w:b/>
                <w:spacing w:val="-10"/>
                <w:sz w:val="28"/>
                <w:szCs w:val="28"/>
                <w:lang w:val="uk-UA"/>
              </w:rPr>
              <w:t xml:space="preserve">                                     </w:t>
            </w:r>
            <w:r w:rsidR="001F1F37" w:rsidRPr="00724F62">
              <w:rPr>
                <w:rFonts w:ascii="Times New Roman" w:eastAsia="Times New Roman" w:hAnsi="Times New Roman" w:cs="Times New Roman"/>
                <w:b/>
                <w:spacing w:val="-10"/>
                <w:sz w:val="28"/>
                <w:szCs w:val="28"/>
                <w:lang w:val="uk-UA"/>
              </w:rPr>
              <w:t>Обґрунтування технічних та якісних характеристик</w:t>
            </w:r>
          </w:p>
          <w:p w14:paraId="4699A81E" w14:textId="77777777" w:rsidR="001F1F37" w:rsidRPr="00724F62" w:rsidRDefault="001F1F37" w:rsidP="001F1F37">
            <w:pPr>
              <w:spacing w:after="0" w:line="240" w:lineRule="auto"/>
              <w:jc w:val="center"/>
              <w:rPr>
                <w:rFonts w:ascii="Times New Roman" w:eastAsia="Times New Roman" w:hAnsi="Times New Roman" w:cs="Times New Roman"/>
                <w:b/>
                <w:spacing w:val="-10"/>
                <w:sz w:val="28"/>
                <w:szCs w:val="28"/>
                <w:lang w:val="uk-UA"/>
              </w:rPr>
            </w:pPr>
            <w:r w:rsidRPr="00724F62">
              <w:rPr>
                <w:rFonts w:ascii="Times New Roman" w:eastAsia="Times New Roman" w:hAnsi="Times New Roman" w:cs="Times New Roman"/>
                <w:b/>
                <w:spacing w:val="-10"/>
                <w:sz w:val="28"/>
                <w:szCs w:val="28"/>
                <w:lang w:val="uk-UA"/>
              </w:rPr>
              <w:t>предмета закупівлі, розміру бюджетного призначення, очікуваної</w:t>
            </w:r>
          </w:p>
          <w:p w14:paraId="0FD37160" w14:textId="77777777" w:rsidR="001F1F37" w:rsidRPr="00724F62" w:rsidRDefault="001F1F37" w:rsidP="001F1F37">
            <w:pPr>
              <w:spacing w:after="0" w:line="240" w:lineRule="auto"/>
              <w:jc w:val="center"/>
              <w:rPr>
                <w:rFonts w:ascii="Times New Roman" w:eastAsia="Times New Roman" w:hAnsi="Times New Roman" w:cs="Times New Roman"/>
                <w:b/>
                <w:spacing w:val="-10"/>
                <w:sz w:val="28"/>
                <w:szCs w:val="28"/>
                <w:lang w:val="uk-UA"/>
              </w:rPr>
            </w:pPr>
            <w:r w:rsidRPr="00724F62">
              <w:rPr>
                <w:rFonts w:ascii="Times New Roman" w:eastAsia="Times New Roman" w:hAnsi="Times New Roman" w:cs="Times New Roman"/>
                <w:b/>
                <w:spacing w:val="-10"/>
                <w:sz w:val="28"/>
                <w:szCs w:val="28"/>
                <w:lang w:val="uk-UA"/>
              </w:rPr>
              <w:t>вартості предмета закупівлі</w:t>
            </w:r>
          </w:p>
        </w:tc>
      </w:tr>
      <w:tr w:rsidR="001F1F37" w:rsidRPr="00CE4F23" w14:paraId="1040ACFF" w14:textId="77777777" w:rsidTr="00846E04">
        <w:trPr>
          <w:trHeight w:val="847"/>
        </w:trPr>
        <w:tc>
          <w:tcPr>
            <w:tcW w:w="454" w:type="dxa"/>
            <w:shd w:val="clear" w:color="auto" w:fill="auto"/>
            <w:vAlign w:val="center"/>
          </w:tcPr>
          <w:p w14:paraId="5049DDFF" w14:textId="77777777" w:rsidR="001F1F37" w:rsidRPr="00724F62" w:rsidRDefault="001F1F37" w:rsidP="001F1F37">
            <w:pPr>
              <w:spacing w:after="0" w:line="240" w:lineRule="auto"/>
              <w:jc w:val="center"/>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t>1</w:t>
            </w:r>
          </w:p>
        </w:tc>
        <w:tc>
          <w:tcPr>
            <w:tcW w:w="2410" w:type="dxa"/>
            <w:shd w:val="clear" w:color="auto" w:fill="auto"/>
            <w:vAlign w:val="center"/>
          </w:tcPr>
          <w:p w14:paraId="3CD6544E" w14:textId="77777777" w:rsidR="001F1F37" w:rsidRPr="00724F62" w:rsidRDefault="001F1F37" w:rsidP="001F1F37">
            <w:pPr>
              <w:spacing w:after="0" w:line="240" w:lineRule="auto"/>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t>Назва предмета закупівлі</w:t>
            </w:r>
          </w:p>
        </w:tc>
        <w:tc>
          <w:tcPr>
            <w:tcW w:w="7088" w:type="dxa"/>
            <w:shd w:val="clear" w:color="auto" w:fill="auto"/>
            <w:vAlign w:val="center"/>
          </w:tcPr>
          <w:p w14:paraId="056D17EB" w14:textId="77777777" w:rsidR="00E4658F" w:rsidRPr="00724F62" w:rsidRDefault="00991CC2" w:rsidP="00C5114A">
            <w:pPr>
              <w:widowControl w:val="0"/>
              <w:autoSpaceDE w:val="0"/>
              <w:autoSpaceDN w:val="0"/>
              <w:adjustRightInd w:val="0"/>
              <w:spacing w:after="0" w:line="0" w:lineRule="atLeast"/>
              <w:jc w:val="both"/>
              <w:rPr>
                <w:rFonts w:ascii="Times New Roman" w:hAnsi="Times New Roman" w:cs="Times New Roman"/>
                <w:b/>
                <w:i/>
                <w:sz w:val="28"/>
                <w:szCs w:val="28"/>
                <w:lang w:val="uk-UA"/>
              </w:rPr>
            </w:pPr>
            <w:r w:rsidRPr="00991CC2">
              <w:rPr>
                <w:rFonts w:ascii="Times New Roman" w:hAnsi="Times New Roman" w:cs="Times New Roman"/>
                <w:b/>
                <w:sz w:val="28"/>
                <w:szCs w:val="28"/>
                <w:lang w:val="uk-UA"/>
              </w:rPr>
              <w:t>«</w:t>
            </w:r>
            <w:proofErr w:type="spellStart"/>
            <w:r w:rsidRPr="00991CC2">
              <w:rPr>
                <w:rFonts w:ascii="Times New Roman" w:eastAsia="Times New Roman" w:hAnsi="Times New Roman" w:cs="Times New Roman"/>
                <w:b/>
                <w:bCs/>
                <w:sz w:val="28"/>
                <w:szCs w:val="28"/>
              </w:rPr>
              <w:t>Мультимедійне</w:t>
            </w:r>
            <w:proofErr w:type="spellEnd"/>
            <w:r w:rsidRPr="00991CC2">
              <w:rPr>
                <w:rFonts w:ascii="Times New Roman" w:eastAsia="Times New Roman" w:hAnsi="Times New Roman" w:cs="Times New Roman"/>
                <w:b/>
                <w:bCs/>
                <w:sz w:val="28"/>
                <w:szCs w:val="28"/>
              </w:rPr>
              <w:t xml:space="preserve"> </w:t>
            </w:r>
            <w:proofErr w:type="spellStart"/>
            <w:r w:rsidRPr="00991CC2">
              <w:rPr>
                <w:rFonts w:ascii="Times New Roman" w:eastAsia="Times New Roman" w:hAnsi="Times New Roman" w:cs="Times New Roman"/>
                <w:b/>
                <w:bCs/>
                <w:sz w:val="28"/>
                <w:szCs w:val="28"/>
              </w:rPr>
              <w:t>обладнання</w:t>
            </w:r>
            <w:proofErr w:type="spellEnd"/>
            <w:r w:rsidRPr="00991CC2">
              <w:rPr>
                <w:rFonts w:ascii="Times New Roman" w:hAnsi="Times New Roman" w:cs="Times New Roman"/>
                <w:b/>
                <w:sz w:val="28"/>
                <w:szCs w:val="28"/>
                <w:lang w:val="uk-UA"/>
              </w:rPr>
              <w:t xml:space="preserve">» </w:t>
            </w:r>
            <w:r w:rsidRPr="00991CC2">
              <w:rPr>
                <w:rFonts w:ascii="Times New Roman" w:hAnsi="Times New Roman" w:cs="Times New Roman"/>
                <w:sz w:val="28"/>
                <w:szCs w:val="28"/>
                <w:lang w:val="uk-UA"/>
              </w:rPr>
              <w:t xml:space="preserve">код </w:t>
            </w:r>
            <w:r w:rsidRPr="00991CC2">
              <w:rPr>
                <w:rFonts w:ascii="Times New Roman" w:hAnsi="Times New Roman" w:cs="Times New Roman"/>
                <w:sz w:val="28"/>
                <w:szCs w:val="28"/>
              </w:rPr>
              <w:t xml:space="preserve">32320000-2 — </w:t>
            </w:r>
            <w:proofErr w:type="spellStart"/>
            <w:r w:rsidRPr="00991CC2">
              <w:rPr>
                <w:rFonts w:ascii="Times New Roman" w:hAnsi="Times New Roman" w:cs="Times New Roman"/>
                <w:sz w:val="28"/>
                <w:szCs w:val="28"/>
              </w:rPr>
              <w:t>Телевізійне</w:t>
            </w:r>
            <w:proofErr w:type="spellEnd"/>
            <w:r w:rsidRPr="00991CC2">
              <w:rPr>
                <w:rFonts w:ascii="Times New Roman" w:hAnsi="Times New Roman" w:cs="Times New Roman"/>
                <w:sz w:val="28"/>
                <w:szCs w:val="28"/>
              </w:rPr>
              <w:t xml:space="preserve"> й </w:t>
            </w:r>
            <w:proofErr w:type="spellStart"/>
            <w:r w:rsidRPr="00991CC2">
              <w:rPr>
                <w:rFonts w:ascii="Times New Roman" w:hAnsi="Times New Roman" w:cs="Times New Roman"/>
                <w:sz w:val="28"/>
                <w:szCs w:val="28"/>
              </w:rPr>
              <w:t>аудіовізуальне</w:t>
            </w:r>
            <w:proofErr w:type="spellEnd"/>
            <w:r w:rsidRPr="00991CC2">
              <w:rPr>
                <w:rFonts w:ascii="Times New Roman" w:hAnsi="Times New Roman" w:cs="Times New Roman"/>
                <w:sz w:val="28"/>
                <w:szCs w:val="28"/>
              </w:rPr>
              <w:t xml:space="preserve"> </w:t>
            </w:r>
            <w:proofErr w:type="spellStart"/>
            <w:r w:rsidRPr="00991CC2">
              <w:rPr>
                <w:rFonts w:ascii="Times New Roman" w:hAnsi="Times New Roman" w:cs="Times New Roman"/>
                <w:sz w:val="28"/>
                <w:szCs w:val="28"/>
              </w:rPr>
              <w:t>обладнання</w:t>
            </w:r>
            <w:proofErr w:type="spellEnd"/>
            <w:r w:rsidRPr="00991CC2">
              <w:rPr>
                <w:rFonts w:ascii="Arial" w:hAnsi="Arial" w:cs="Arial"/>
                <w:sz w:val="21"/>
                <w:szCs w:val="21"/>
                <w:lang w:val="uk-UA"/>
              </w:rPr>
              <w:t xml:space="preserve"> </w:t>
            </w:r>
            <w:r w:rsidR="00C5114A" w:rsidRPr="00724F62">
              <w:rPr>
                <w:rFonts w:ascii="Times New Roman" w:eastAsia="Times New Roman" w:hAnsi="Times New Roman" w:cs="Times New Roman"/>
                <w:color w:val="000000"/>
                <w:sz w:val="28"/>
                <w:szCs w:val="28"/>
                <w:lang w:val="uk-UA"/>
              </w:rPr>
              <w:t xml:space="preserve">за ДК 021:2015 </w:t>
            </w:r>
            <w:r w:rsidR="00E4658F" w:rsidRPr="00724F62">
              <w:rPr>
                <w:rFonts w:ascii="Times New Roman" w:eastAsia="Times New Roman" w:hAnsi="Times New Roman" w:cs="Times New Roman"/>
                <w:color w:val="000000"/>
                <w:sz w:val="28"/>
                <w:szCs w:val="28"/>
                <w:lang w:val="uk-UA"/>
              </w:rPr>
              <w:t xml:space="preserve">Єдиного закупівельного словника </w:t>
            </w:r>
          </w:p>
          <w:p w14:paraId="453B5535" w14:textId="77777777" w:rsidR="001F1F37" w:rsidRPr="00724F62" w:rsidRDefault="00E4658F" w:rsidP="00C5114A">
            <w:pPr>
              <w:jc w:val="both"/>
              <w:rPr>
                <w:rFonts w:ascii="Times New Roman" w:hAnsi="Times New Roman" w:cs="Times New Roman"/>
                <w:color w:val="FF0000"/>
                <w:sz w:val="28"/>
                <w:szCs w:val="28"/>
                <w:lang w:val="uk-UA"/>
              </w:rPr>
            </w:pPr>
            <w:proofErr w:type="spellStart"/>
            <w:r w:rsidRPr="00724F62">
              <w:rPr>
                <w:rFonts w:ascii="Times New Roman" w:eastAsia="Calibri" w:hAnsi="Times New Roman" w:cs="Times New Roman"/>
                <w:color w:val="000000" w:themeColor="text1"/>
                <w:sz w:val="28"/>
                <w:szCs w:val="28"/>
                <w:lang w:val="uk-UA" w:eastAsia="ar-SA"/>
              </w:rPr>
              <w:t>Індентифікатор</w:t>
            </w:r>
            <w:proofErr w:type="spellEnd"/>
            <w:r w:rsidRPr="00724F62">
              <w:rPr>
                <w:rFonts w:ascii="Times New Roman" w:eastAsia="Calibri" w:hAnsi="Times New Roman" w:cs="Times New Roman"/>
                <w:color w:val="000000" w:themeColor="text1"/>
                <w:sz w:val="28"/>
                <w:szCs w:val="28"/>
                <w:lang w:val="uk-UA" w:eastAsia="ar-SA"/>
              </w:rPr>
              <w:t xml:space="preserve"> закупівлі </w:t>
            </w:r>
            <w:r w:rsidR="00D737EB" w:rsidRPr="00724F62">
              <w:rPr>
                <w:rFonts w:ascii="Times New Roman" w:hAnsi="Times New Roman" w:cs="Times New Roman"/>
                <w:b/>
                <w:color w:val="333333"/>
                <w:sz w:val="28"/>
                <w:szCs w:val="28"/>
                <w:shd w:val="clear" w:color="auto" w:fill="FFFFFF"/>
                <w:lang w:val="uk-UA"/>
              </w:rPr>
              <w:t>ID: </w:t>
            </w:r>
            <w:r w:rsidR="00991CC2" w:rsidRPr="00991CC2">
              <w:rPr>
                <w:rStyle w:val="tendertuid2nhc4"/>
                <w:rFonts w:ascii="Times New Roman" w:hAnsi="Times New Roman" w:cs="Times New Roman"/>
                <w:b/>
                <w:sz w:val="28"/>
                <w:szCs w:val="28"/>
                <w:bdr w:val="none" w:sz="0" w:space="0" w:color="auto" w:frame="1"/>
                <w:shd w:val="clear" w:color="auto" w:fill="FFFFFF"/>
                <w:lang w:val="uk-UA"/>
              </w:rPr>
              <w:t>UA-2023-10-18-008556-a</w:t>
            </w:r>
          </w:p>
        </w:tc>
      </w:tr>
      <w:tr w:rsidR="00722D29" w:rsidRPr="00724F62" w14:paraId="2DEACAA1" w14:textId="77777777" w:rsidTr="00846E04">
        <w:trPr>
          <w:trHeight w:val="983"/>
        </w:trPr>
        <w:tc>
          <w:tcPr>
            <w:tcW w:w="454" w:type="dxa"/>
            <w:shd w:val="clear" w:color="auto" w:fill="auto"/>
            <w:vAlign w:val="center"/>
          </w:tcPr>
          <w:p w14:paraId="1C3964D7" w14:textId="77777777" w:rsidR="00722D29" w:rsidRPr="00724F62" w:rsidRDefault="00722D29" w:rsidP="00846E04">
            <w:pPr>
              <w:spacing w:after="0" w:line="240" w:lineRule="auto"/>
              <w:jc w:val="center"/>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t>2</w:t>
            </w:r>
          </w:p>
        </w:tc>
        <w:tc>
          <w:tcPr>
            <w:tcW w:w="2410" w:type="dxa"/>
            <w:shd w:val="clear" w:color="auto" w:fill="auto"/>
            <w:vAlign w:val="center"/>
          </w:tcPr>
          <w:p w14:paraId="60DE5A67" w14:textId="77777777" w:rsidR="00722D29" w:rsidRPr="00724F62" w:rsidRDefault="00722D29" w:rsidP="00846E04">
            <w:pPr>
              <w:spacing w:after="0" w:line="240" w:lineRule="auto"/>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t>Обґрунтування технічних та якісних характеристик предмета закупівлі</w:t>
            </w:r>
          </w:p>
        </w:tc>
        <w:tc>
          <w:tcPr>
            <w:tcW w:w="7088" w:type="dxa"/>
            <w:shd w:val="clear" w:color="auto" w:fill="auto"/>
            <w:vAlign w:val="center"/>
          </w:tcPr>
          <w:p w14:paraId="4D3F1A80" w14:textId="77777777" w:rsidR="00846E04" w:rsidRPr="00724F62" w:rsidRDefault="00846E04" w:rsidP="00724F62">
            <w:pPr>
              <w:widowControl w:val="0"/>
              <w:tabs>
                <w:tab w:val="left" w:pos="567"/>
                <w:tab w:val="left" w:pos="735"/>
              </w:tabs>
              <w:autoSpaceDE w:val="0"/>
              <w:autoSpaceDN w:val="0"/>
              <w:spacing w:after="0" w:line="240" w:lineRule="auto"/>
              <w:jc w:val="both"/>
              <w:rPr>
                <w:rFonts w:ascii="Times New Roman" w:eastAsia="Times New Roman" w:hAnsi="Times New Roman" w:cs="Times New Roman"/>
                <w:sz w:val="28"/>
                <w:szCs w:val="28"/>
                <w:lang w:val="uk-UA"/>
              </w:rPr>
            </w:pPr>
            <w:r w:rsidRPr="00724F62">
              <w:rPr>
                <w:rFonts w:ascii="Times New Roman" w:eastAsia="Times New Roman" w:hAnsi="Times New Roman" w:cs="Times New Roman"/>
                <w:sz w:val="28"/>
                <w:szCs w:val="28"/>
                <w:lang w:val="uk-UA"/>
              </w:rPr>
              <w:t xml:space="preserve">Для підтвердження відповідності тендерної пропозиції  технічним, якісним та кількісним характеристикам предмета закупівлі учасник у складі тендерної пропозиції повинен надати: </w:t>
            </w:r>
          </w:p>
          <w:p w14:paraId="08E88EB9" w14:textId="77777777" w:rsidR="00846E04" w:rsidRPr="00724F62" w:rsidRDefault="00846E04" w:rsidP="00846E04">
            <w:pPr>
              <w:pStyle w:val="aa"/>
              <w:spacing w:after="0" w:line="240" w:lineRule="auto"/>
              <w:jc w:val="both"/>
              <w:rPr>
                <w:sz w:val="28"/>
                <w:szCs w:val="28"/>
                <w:lang w:val="uk-UA"/>
              </w:rPr>
            </w:pPr>
            <w:r w:rsidRPr="00724F62">
              <w:rPr>
                <w:sz w:val="28"/>
                <w:szCs w:val="28"/>
                <w:lang w:val="uk-UA"/>
              </w:rPr>
              <w:t xml:space="preserve">1. </w:t>
            </w:r>
            <w:r w:rsidRPr="00724F62">
              <w:rPr>
                <w:color w:val="000000"/>
                <w:sz w:val="28"/>
                <w:szCs w:val="28"/>
                <w:lang w:val="uk-UA" w:eastAsia="x-none"/>
              </w:rPr>
              <w:t>Документи, що підтверджують якість запропонованого товару (декларацію відповідності або сертифікат відповідності).</w:t>
            </w:r>
            <w:r w:rsidRPr="00724F62">
              <w:rPr>
                <w:rFonts w:eastAsia="Times New Roman"/>
                <w:color w:val="010101"/>
                <w:sz w:val="28"/>
                <w:szCs w:val="28"/>
                <w:lang w:val="uk-UA"/>
              </w:rPr>
              <w:t xml:space="preserve">    2</w:t>
            </w:r>
            <w:r w:rsidRPr="00724F62">
              <w:rPr>
                <w:rFonts w:eastAsia="Times New Roman"/>
                <w:sz w:val="28"/>
                <w:szCs w:val="28"/>
                <w:lang w:val="uk-UA"/>
              </w:rPr>
              <w:t>.</w:t>
            </w:r>
            <w:r w:rsidRPr="00724F62">
              <w:rPr>
                <w:sz w:val="28"/>
                <w:szCs w:val="28"/>
                <w:lang w:val="uk-UA"/>
              </w:rPr>
              <w:t xml:space="preserve"> Порівняльну таблицю відповідності запропонованого товару та його компонентів(складових) технічним вимогам Замовника (обов‘язково зазначається виробник, марка та модель можливості перевірки запропонованого товару та його компонентів технічним вимогам Замовника).</w:t>
            </w:r>
          </w:p>
          <w:p w14:paraId="5CB80A19" w14:textId="77777777" w:rsidR="00846E04" w:rsidRPr="00724F62" w:rsidRDefault="00846E04" w:rsidP="00846E04">
            <w:pPr>
              <w:widowControl w:val="0"/>
              <w:tabs>
                <w:tab w:val="left" w:pos="709"/>
                <w:tab w:val="left" w:pos="735"/>
                <w:tab w:val="center" w:pos="4677"/>
              </w:tabs>
              <w:autoSpaceDE w:val="0"/>
              <w:autoSpaceDN w:val="0"/>
              <w:spacing w:after="0" w:line="240" w:lineRule="auto"/>
              <w:ind w:firstLine="567"/>
              <w:jc w:val="both"/>
              <w:rPr>
                <w:rFonts w:ascii="Times New Roman" w:eastAsia="Times New Roman" w:hAnsi="Times New Roman" w:cs="Times New Roman"/>
                <w:sz w:val="28"/>
                <w:szCs w:val="28"/>
                <w:lang w:val="uk-UA"/>
              </w:rPr>
            </w:pPr>
            <w:r w:rsidRPr="00724F62">
              <w:rPr>
                <w:rFonts w:ascii="Times New Roman" w:eastAsia="Times New Roman" w:hAnsi="Times New Roman"/>
                <w:color w:val="000000"/>
                <w:sz w:val="28"/>
                <w:szCs w:val="28"/>
                <w:shd w:val="clear" w:color="auto" w:fill="FFFFFF"/>
                <w:lang w:val="uk-UA"/>
              </w:rPr>
              <w:t xml:space="preserve">Товар повинен пропонуватись учасниками новим, та таким, що не був </w:t>
            </w:r>
            <w:r w:rsidRPr="00724F62">
              <w:rPr>
                <w:rFonts w:ascii="Times New Roman" w:eastAsia="Times New Roman" w:hAnsi="Times New Roman" w:cs="Times New Roman"/>
                <w:sz w:val="28"/>
                <w:szCs w:val="28"/>
                <w:shd w:val="clear" w:color="auto" w:fill="FFFFFF"/>
                <w:lang w:val="uk-UA"/>
              </w:rPr>
              <w:t>у використанні, терміни та умови зберігання якого не порушені. Пропозиції щодо постачання Товару, який перебував в експлуатації до розгляду не приймаються та участі у торгах не беруть</w:t>
            </w:r>
            <w:r w:rsidRPr="00724F62">
              <w:rPr>
                <w:rFonts w:ascii="Times New Roman" w:eastAsia="Times New Roman" w:hAnsi="Times New Roman" w:cs="Times New Roman"/>
                <w:sz w:val="28"/>
                <w:szCs w:val="28"/>
                <w:lang w:val="uk-UA"/>
              </w:rPr>
              <w:t>.</w:t>
            </w:r>
          </w:p>
          <w:p w14:paraId="1B685872" w14:textId="77777777" w:rsidR="00846E04" w:rsidRPr="00724F62" w:rsidRDefault="00846E04" w:rsidP="00846E04">
            <w:pPr>
              <w:widowControl w:val="0"/>
              <w:tabs>
                <w:tab w:val="left" w:pos="709"/>
                <w:tab w:val="left" w:pos="735"/>
                <w:tab w:val="center" w:pos="4677"/>
              </w:tabs>
              <w:autoSpaceDE w:val="0"/>
              <w:autoSpaceDN w:val="0"/>
              <w:spacing w:after="0" w:line="240" w:lineRule="auto"/>
              <w:ind w:firstLine="567"/>
              <w:jc w:val="both"/>
              <w:rPr>
                <w:rFonts w:ascii="Times New Roman" w:eastAsia="Times New Roman" w:hAnsi="Times New Roman" w:cs="Times New Roman"/>
                <w:sz w:val="28"/>
                <w:szCs w:val="28"/>
                <w:lang w:val="uk-UA"/>
              </w:rPr>
            </w:pPr>
            <w:r w:rsidRPr="00724F62">
              <w:rPr>
                <w:rFonts w:ascii="Times New Roman" w:eastAsia="Times New Roman" w:hAnsi="Times New Roman" w:cs="Times New Roman"/>
                <w:sz w:val="28"/>
                <w:szCs w:val="28"/>
                <w:lang w:val="uk-UA"/>
              </w:rPr>
              <w:t xml:space="preserve">Товар повинен бути в упаковці, яка відповідає характеру Товару і захищає його від пошкоджень під час поставки. Товар повинен бути поставлений у непошкодженій тарі виробника. </w:t>
            </w:r>
          </w:p>
          <w:p w14:paraId="0D15CE75" w14:textId="77777777" w:rsidR="00846E04" w:rsidRPr="00724F62" w:rsidRDefault="00846E04" w:rsidP="00846E04">
            <w:pPr>
              <w:widowControl w:val="0"/>
              <w:tabs>
                <w:tab w:val="left" w:pos="709"/>
                <w:tab w:val="left" w:pos="735"/>
                <w:tab w:val="center" w:pos="4677"/>
              </w:tabs>
              <w:autoSpaceDE w:val="0"/>
              <w:autoSpaceDN w:val="0"/>
              <w:spacing w:after="0" w:line="240" w:lineRule="auto"/>
              <w:ind w:firstLine="567"/>
              <w:jc w:val="both"/>
              <w:rPr>
                <w:rFonts w:ascii="Times New Roman" w:eastAsia="Times New Roman" w:hAnsi="Times New Roman" w:cs="Times New Roman"/>
                <w:sz w:val="28"/>
                <w:szCs w:val="28"/>
                <w:lang w:val="uk-UA"/>
              </w:rPr>
            </w:pPr>
            <w:r w:rsidRPr="00724F62">
              <w:rPr>
                <w:rFonts w:ascii="Times New Roman" w:eastAsia="Times New Roman" w:hAnsi="Times New Roman" w:cs="Times New Roman"/>
                <w:sz w:val="28"/>
                <w:szCs w:val="28"/>
                <w:lang w:val="uk-UA"/>
              </w:rPr>
              <w:t>Гарантійний термін експлуатації Товару повинен становити не менше 2 (двох) років.</w:t>
            </w:r>
          </w:p>
          <w:p w14:paraId="189E0518" w14:textId="77777777" w:rsidR="00846E04" w:rsidRPr="00724F62" w:rsidRDefault="00846E04" w:rsidP="00846E04">
            <w:pPr>
              <w:widowControl w:val="0"/>
              <w:tabs>
                <w:tab w:val="left" w:pos="709"/>
                <w:tab w:val="left" w:pos="735"/>
                <w:tab w:val="center" w:pos="4677"/>
              </w:tabs>
              <w:autoSpaceDE w:val="0"/>
              <w:autoSpaceDN w:val="0"/>
              <w:spacing w:after="0" w:line="240" w:lineRule="auto"/>
              <w:ind w:firstLine="567"/>
              <w:jc w:val="both"/>
              <w:rPr>
                <w:rFonts w:ascii="Times New Roman" w:hAnsi="Times New Roman" w:cs="Times New Roman"/>
                <w:sz w:val="28"/>
                <w:szCs w:val="28"/>
                <w:lang w:val="uk-UA"/>
              </w:rPr>
            </w:pPr>
            <w:r w:rsidRPr="00724F62">
              <w:rPr>
                <w:rFonts w:ascii="Times New Roman" w:hAnsi="Times New Roman" w:cs="Times New Roman"/>
                <w:sz w:val="28"/>
                <w:szCs w:val="28"/>
                <w:lang w:val="uk-UA"/>
              </w:rPr>
              <w:t>Учасник визначає ціну на товар, який він пропонує поставити за Договором, з урахуванням податків і зборів, що сплачуються або мають бути сплачені, а також витрат на страхування, транспортування, завантажування, розвантажування, занос в приміщення та інших витрат.</w:t>
            </w:r>
          </w:p>
          <w:p w14:paraId="0136321B" w14:textId="77777777" w:rsidR="00846E04" w:rsidRPr="00724F62" w:rsidRDefault="00846E04" w:rsidP="00846E04">
            <w:pPr>
              <w:spacing w:after="0" w:line="240" w:lineRule="auto"/>
              <w:jc w:val="both"/>
              <w:rPr>
                <w:rFonts w:ascii="Times New Roman" w:eastAsia="Times New Roman" w:hAnsi="Times New Roman" w:cs="Times New Roman"/>
                <w:sz w:val="28"/>
                <w:szCs w:val="28"/>
                <w:lang w:val="uk-UA"/>
              </w:rPr>
            </w:pPr>
            <w:r w:rsidRPr="00724F62">
              <w:rPr>
                <w:rFonts w:ascii="Times New Roman" w:eastAsia="Times New Roman" w:hAnsi="Times New Roman" w:cs="Times New Roman"/>
                <w:sz w:val="28"/>
                <w:szCs w:val="28"/>
                <w:lang w:val="uk-UA"/>
              </w:rPr>
              <w:t xml:space="preserve">Лист Учасника повинен включати в себе: назву Учасника, номер закупівлі, назву предмета закупівлі відповідно до оголошення про проведення процедури закупівлі, а також </w:t>
            </w:r>
            <w:r w:rsidRPr="00724F62">
              <w:rPr>
                <w:rFonts w:ascii="Times New Roman" w:eastAsia="Times New Roman" w:hAnsi="Times New Roman" w:cs="Times New Roman"/>
                <w:sz w:val="28"/>
                <w:szCs w:val="28"/>
                <w:lang w:val="uk-UA"/>
              </w:rPr>
              <w:lastRenderedPageBreak/>
              <w:t>гарантії щодо терміну гарантійного обслуговування та терміну поставки.</w:t>
            </w:r>
          </w:p>
          <w:p w14:paraId="172CD4C2" w14:textId="77777777" w:rsidR="00722D29" w:rsidRPr="00724F62" w:rsidRDefault="00722D29" w:rsidP="00846E04">
            <w:pPr>
              <w:spacing w:after="0" w:line="240" w:lineRule="auto"/>
              <w:ind w:firstLine="426"/>
              <w:jc w:val="both"/>
              <w:rPr>
                <w:rFonts w:ascii="Times New Roman" w:hAnsi="Times New Roman"/>
                <w:sz w:val="28"/>
                <w:szCs w:val="28"/>
                <w:lang w:val="uk-UA"/>
              </w:rPr>
            </w:pPr>
          </w:p>
        </w:tc>
      </w:tr>
      <w:tr w:rsidR="00722D29" w:rsidRPr="00724F62" w14:paraId="6CCC3F0F" w14:textId="77777777" w:rsidTr="00846E04">
        <w:trPr>
          <w:trHeight w:val="1408"/>
        </w:trPr>
        <w:tc>
          <w:tcPr>
            <w:tcW w:w="454" w:type="dxa"/>
            <w:shd w:val="clear" w:color="auto" w:fill="auto"/>
            <w:vAlign w:val="center"/>
          </w:tcPr>
          <w:p w14:paraId="236C51A7" w14:textId="77777777" w:rsidR="00722D29" w:rsidRPr="00724F62" w:rsidRDefault="00722D29" w:rsidP="00722D29">
            <w:pPr>
              <w:spacing w:after="0" w:line="240" w:lineRule="auto"/>
              <w:jc w:val="center"/>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lastRenderedPageBreak/>
              <w:t>3</w:t>
            </w:r>
          </w:p>
        </w:tc>
        <w:tc>
          <w:tcPr>
            <w:tcW w:w="2410" w:type="dxa"/>
            <w:shd w:val="clear" w:color="auto" w:fill="auto"/>
            <w:vAlign w:val="center"/>
          </w:tcPr>
          <w:p w14:paraId="0D85369F" w14:textId="77777777" w:rsidR="00722D29" w:rsidRPr="00724F62" w:rsidRDefault="00722D29" w:rsidP="009F1894">
            <w:pPr>
              <w:spacing w:after="0" w:line="240" w:lineRule="auto"/>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t>Обґрунтування очікуваної вартості предмета закупівлі, розміру бюджетного призначення</w:t>
            </w:r>
          </w:p>
        </w:tc>
        <w:tc>
          <w:tcPr>
            <w:tcW w:w="7088" w:type="dxa"/>
            <w:shd w:val="clear" w:color="auto" w:fill="auto"/>
            <w:vAlign w:val="center"/>
          </w:tcPr>
          <w:p w14:paraId="4A8D1D68" w14:textId="77777777" w:rsidR="00C64909" w:rsidRPr="00724F62" w:rsidRDefault="00722D29" w:rsidP="00D737EB">
            <w:pPr>
              <w:spacing w:line="240" w:lineRule="auto"/>
              <w:jc w:val="both"/>
              <w:rPr>
                <w:rFonts w:ascii="Times New Roman" w:hAnsi="Times New Roman" w:cs="Times New Roman"/>
                <w:spacing w:val="-10"/>
                <w:sz w:val="28"/>
                <w:szCs w:val="28"/>
                <w:lang w:val="uk-UA"/>
              </w:rPr>
            </w:pPr>
            <w:r w:rsidRPr="00724F62">
              <w:rPr>
                <w:rFonts w:ascii="Times New Roman" w:hAnsi="Times New Roman" w:cs="Times New Roman"/>
                <w:spacing w:val="-10"/>
                <w:sz w:val="28"/>
                <w:szCs w:val="28"/>
                <w:lang w:val="uk-UA"/>
              </w:rPr>
              <w:t>Розрахунок очікуваної вартості предмета закупівлі було складено з урахуванням рекомендацій Примірної методики визначення очікуваної вартості предмета закупівлі, затвердженої наказом Мінекономіки від 18.02.2020 № 275  (зі змінами) та Методики визначення очікуваної вартості предмета закупівлі по Управлінню освіти, затвердженої наказом від 04.02.2022 №36. зокрема використовуючи метод порівняння ринкових цін на такого роду товарів.</w:t>
            </w:r>
          </w:p>
          <w:p w14:paraId="22AE0459" w14:textId="77777777" w:rsidR="00722D29" w:rsidRPr="00724F62" w:rsidRDefault="00722D29" w:rsidP="00D737EB">
            <w:pPr>
              <w:spacing w:line="240" w:lineRule="auto"/>
              <w:jc w:val="both"/>
              <w:rPr>
                <w:rFonts w:ascii="Times New Roman" w:hAnsi="Times New Roman" w:cs="Times New Roman"/>
                <w:spacing w:val="-10"/>
                <w:sz w:val="28"/>
                <w:szCs w:val="28"/>
                <w:lang w:val="uk-UA"/>
              </w:rPr>
            </w:pPr>
            <w:r w:rsidRPr="00724F62">
              <w:rPr>
                <w:rFonts w:ascii="Times New Roman" w:hAnsi="Times New Roman" w:cs="Times New Roman"/>
                <w:sz w:val="28"/>
                <w:szCs w:val="28"/>
                <w:shd w:val="clear" w:color="auto" w:fill="FFFFFF"/>
                <w:lang w:val="uk-UA"/>
              </w:rPr>
              <w:t xml:space="preserve">Визначено очікувану ціну за одиницю, </w:t>
            </w:r>
            <w:r w:rsidRPr="00724F62">
              <w:rPr>
                <w:rFonts w:ascii="Times New Roman" w:hAnsi="Times New Roman" w:cs="Times New Roman"/>
                <w:sz w:val="28"/>
                <w:szCs w:val="28"/>
                <w:shd w:val="clear" w:color="auto" w:fill="FFFFFF"/>
                <w:lang w:val="uk-UA"/>
              </w:rPr>
              <w:br/>
              <w:t xml:space="preserve">як середньоарифметичне значення масиву отриманих даних, а саме: інформації про ціни товару, що міститься </w:t>
            </w:r>
            <w:r w:rsidRPr="00724F62">
              <w:rPr>
                <w:rFonts w:ascii="Times New Roman" w:hAnsi="Times New Roman" w:cs="Times New Roman"/>
                <w:sz w:val="28"/>
                <w:szCs w:val="28"/>
                <w:shd w:val="clear" w:color="auto" w:fill="FFFFFF"/>
                <w:lang w:val="uk-UA"/>
              </w:rPr>
              <w:br/>
              <w:t xml:space="preserve">в мережі Інтернет у відкритому доступі, в тому числі </w:t>
            </w:r>
            <w:r w:rsidRPr="00724F62">
              <w:rPr>
                <w:rFonts w:ascii="Times New Roman" w:hAnsi="Times New Roman" w:cs="Times New Roman"/>
                <w:sz w:val="28"/>
                <w:szCs w:val="28"/>
                <w:shd w:val="clear" w:color="auto" w:fill="FFFFFF"/>
                <w:lang w:val="uk-UA"/>
              </w:rPr>
              <w:br/>
              <w:t xml:space="preserve">на сайтах виробників та/або постачальників відповідної продукції, за формулою: </w:t>
            </w:r>
          </w:p>
          <w:p w14:paraId="08E99929" w14:textId="77777777" w:rsidR="00722D29" w:rsidRPr="00724F62" w:rsidRDefault="00722D29" w:rsidP="00D737EB">
            <w:pPr>
              <w:shd w:val="clear" w:color="auto" w:fill="FFFFFF"/>
              <w:spacing w:before="150" w:after="150" w:line="240" w:lineRule="auto"/>
              <w:jc w:val="both"/>
              <w:rPr>
                <w:rFonts w:ascii="Times New Roman" w:hAnsi="Times New Roman" w:cs="Times New Roman"/>
                <w:sz w:val="28"/>
                <w:szCs w:val="28"/>
                <w:lang w:val="uk-UA" w:eastAsia="uk-UA"/>
              </w:rPr>
            </w:pPr>
            <w:proofErr w:type="spellStart"/>
            <w:r w:rsidRPr="00724F62">
              <w:rPr>
                <w:rFonts w:ascii="Times New Roman" w:hAnsi="Times New Roman" w:cs="Times New Roman"/>
                <w:b/>
                <w:bCs/>
                <w:sz w:val="28"/>
                <w:szCs w:val="28"/>
                <w:lang w:val="uk-UA" w:eastAsia="uk-UA"/>
              </w:rPr>
              <w:t>Ц</w:t>
            </w:r>
            <w:r w:rsidRPr="00724F62">
              <w:rPr>
                <w:rFonts w:ascii="Times New Roman" w:hAnsi="Times New Roman" w:cs="Times New Roman"/>
                <w:b/>
                <w:bCs/>
                <w:sz w:val="28"/>
                <w:szCs w:val="28"/>
                <w:vertAlign w:val="subscript"/>
                <w:lang w:val="uk-UA" w:eastAsia="uk-UA"/>
              </w:rPr>
              <w:t>од</w:t>
            </w:r>
            <w:proofErr w:type="spellEnd"/>
            <w:r w:rsidRPr="00724F62">
              <w:rPr>
                <w:rFonts w:ascii="Times New Roman" w:hAnsi="Times New Roman" w:cs="Times New Roman"/>
                <w:sz w:val="28"/>
                <w:szCs w:val="28"/>
                <w:lang w:val="uk-UA" w:eastAsia="uk-UA"/>
              </w:rPr>
              <w:t> </w:t>
            </w:r>
            <w:r w:rsidRPr="00724F62">
              <w:rPr>
                <w:rFonts w:ascii="Times New Roman" w:hAnsi="Times New Roman" w:cs="Times New Roman"/>
                <w:b/>
                <w:bCs/>
                <w:sz w:val="28"/>
                <w:szCs w:val="28"/>
                <w:lang w:val="uk-UA" w:eastAsia="uk-UA"/>
              </w:rPr>
              <w:t>= (Ц</w:t>
            </w:r>
            <w:r w:rsidRPr="00724F62">
              <w:rPr>
                <w:rFonts w:ascii="Times New Roman" w:hAnsi="Times New Roman" w:cs="Times New Roman"/>
                <w:b/>
                <w:bCs/>
                <w:sz w:val="28"/>
                <w:szCs w:val="28"/>
                <w:vertAlign w:val="subscript"/>
                <w:lang w:val="uk-UA" w:eastAsia="uk-UA"/>
              </w:rPr>
              <w:t>1</w:t>
            </w:r>
            <w:r w:rsidRPr="00724F62">
              <w:rPr>
                <w:rFonts w:ascii="Times New Roman" w:hAnsi="Times New Roman" w:cs="Times New Roman"/>
                <w:sz w:val="28"/>
                <w:szCs w:val="28"/>
                <w:lang w:val="uk-UA" w:eastAsia="uk-UA"/>
              </w:rPr>
              <w:t> </w:t>
            </w:r>
            <w:r w:rsidRPr="00724F62">
              <w:rPr>
                <w:rFonts w:ascii="Times New Roman" w:hAnsi="Times New Roman" w:cs="Times New Roman"/>
                <w:b/>
                <w:bCs/>
                <w:sz w:val="28"/>
                <w:szCs w:val="28"/>
                <w:lang w:val="uk-UA" w:eastAsia="uk-UA"/>
              </w:rPr>
              <w:t xml:space="preserve">+… + </w:t>
            </w:r>
            <w:proofErr w:type="spellStart"/>
            <w:r w:rsidRPr="00724F62">
              <w:rPr>
                <w:rFonts w:ascii="Times New Roman" w:hAnsi="Times New Roman" w:cs="Times New Roman"/>
                <w:b/>
                <w:bCs/>
                <w:sz w:val="28"/>
                <w:szCs w:val="28"/>
                <w:lang w:val="uk-UA" w:eastAsia="uk-UA"/>
              </w:rPr>
              <w:t>Ц</w:t>
            </w:r>
            <w:r w:rsidRPr="00724F62">
              <w:rPr>
                <w:rFonts w:ascii="Times New Roman" w:hAnsi="Times New Roman" w:cs="Times New Roman"/>
                <w:b/>
                <w:bCs/>
                <w:sz w:val="28"/>
                <w:szCs w:val="28"/>
                <w:vertAlign w:val="subscript"/>
                <w:lang w:val="uk-UA" w:eastAsia="uk-UA"/>
              </w:rPr>
              <w:t>к</w:t>
            </w:r>
            <w:proofErr w:type="spellEnd"/>
            <w:r w:rsidRPr="00724F62">
              <w:rPr>
                <w:rFonts w:ascii="Times New Roman" w:hAnsi="Times New Roman" w:cs="Times New Roman"/>
                <w:b/>
                <w:bCs/>
                <w:sz w:val="28"/>
                <w:szCs w:val="28"/>
                <w:lang w:val="uk-UA" w:eastAsia="uk-UA"/>
              </w:rPr>
              <w:t>) / К,</w:t>
            </w:r>
          </w:p>
          <w:tbl>
            <w:tblPr>
              <w:tblW w:w="7064" w:type="dxa"/>
              <w:tblBorders>
                <w:top w:val="outset" w:sz="2" w:space="0" w:color="auto"/>
                <w:left w:val="outset" w:sz="2" w:space="0" w:color="auto"/>
                <w:bottom w:val="outset" w:sz="2" w:space="0" w:color="auto"/>
                <w:right w:val="outset" w:sz="2" w:space="0" w:color="auto"/>
              </w:tblBorders>
              <w:tblLayout w:type="fixed"/>
              <w:tblCellMar>
                <w:top w:w="15" w:type="dxa"/>
                <w:left w:w="15" w:type="dxa"/>
                <w:bottom w:w="15" w:type="dxa"/>
                <w:right w:w="15" w:type="dxa"/>
              </w:tblCellMar>
              <w:tblLook w:val="04A0" w:firstRow="1" w:lastRow="0" w:firstColumn="1" w:lastColumn="0" w:noHBand="0" w:noVBand="1"/>
            </w:tblPr>
            <w:tblGrid>
              <w:gridCol w:w="368"/>
              <w:gridCol w:w="662"/>
              <w:gridCol w:w="50"/>
              <w:gridCol w:w="5984"/>
            </w:tblGrid>
            <w:tr w:rsidR="00722D29" w:rsidRPr="00724F62" w14:paraId="6168D67E" w14:textId="77777777" w:rsidTr="002B1CED">
              <w:tc>
                <w:tcPr>
                  <w:tcW w:w="368" w:type="dxa"/>
                  <w:tcBorders>
                    <w:top w:val="nil"/>
                    <w:left w:val="nil"/>
                    <w:bottom w:val="nil"/>
                    <w:right w:val="nil"/>
                  </w:tcBorders>
                  <w:hideMark/>
                </w:tcPr>
                <w:p w14:paraId="04A570AC" w14:textId="77777777" w:rsidR="00722D29" w:rsidRPr="00724F62" w:rsidRDefault="00C64909" w:rsidP="00D737EB">
                  <w:pPr>
                    <w:spacing w:before="150" w:after="150" w:line="240" w:lineRule="auto"/>
                    <w:jc w:val="both"/>
                    <w:rPr>
                      <w:rFonts w:ascii="Times New Roman" w:hAnsi="Times New Roman" w:cs="Times New Roman"/>
                      <w:sz w:val="28"/>
                      <w:szCs w:val="28"/>
                      <w:lang w:val="uk-UA" w:eastAsia="uk-UA"/>
                    </w:rPr>
                  </w:pPr>
                  <w:bookmarkStart w:id="0" w:name="n61"/>
                  <w:bookmarkEnd w:id="0"/>
                  <w:r w:rsidRPr="00724F62">
                    <w:rPr>
                      <w:rFonts w:ascii="Times New Roman" w:hAnsi="Times New Roman" w:cs="Times New Roman"/>
                      <w:sz w:val="28"/>
                      <w:szCs w:val="28"/>
                      <w:lang w:val="uk-UA" w:eastAsia="uk-UA"/>
                    </w:rPr>
                    <w:t>де</w:t>
                  </w:r>
                </w:p>
              </w:tc>
              <w:tc>
                <w:tcPr>
                  <w:tcW w:w="662" w:type="dxa"/>
                  <w:tcBorders>
                    <w:top w:val="nil"/>
                    <w:left w:val="nil"/>
                    <w:bottom w:val="nil"/>
                    <w:right w:val="nil"/>
                  </w:tcBorders>
                  <w:hideMark/>
                </w:tcPr>
                <w:p w14:paraId="59E0217E" w14:textId="77777777" w:rsidR="00722D29" w:rsidRPr="00724F62" w:rsidRDefault="00722D29" w:rsidP="00D737EB">
                  <w:pPr>
                    <w:spacing w:before="150" w:after="150" w:line="240" w:lineRule="auto"/>
                    <w:jc w:val="both"/>
                    <w:rPr>
                      <w:rFonts w:ascii="Times New Roman" w:hAnsi="Times New Roman" w:cs="Times New Roman"/>
                      <w:sz w:val="28"/>
                      <w:szCs w:val="28"/>
                      <w:lang w:val="uk-UA" w:eastAsia="uk-UA"/>
                    </w:rPr>
                  </w:pPr>
                  <w:proofErr w:type="spellStart"/>
                  <w:r w:rsidRPr="00724F62">
                    <w:rPr>
                      <w:rFonts w:ascii="Times New Roman" w:hAnsi="Times New Roman" w:cs="Times New Roman"/>
                      <w:b/>
                      <w:bCs/>
                      <w:sz w:val="28"/>
                      <w:szCs w:val="28"/>
                      <w:lang w:val="uk-UA" w:eastAsia="uk-UA"/>
                    </w:rPr>
                    <w:t>Ц</w:t>
                  </w:r>
                  <w:r w:rsidRPr="00724F62">
                    <w:rPr>
                      <w:rFonts w:ascii="Times New Roman" w:hAnsi="Times New Roman" w:cs="Times New Roman"/>
                      <w:b/>
                      <w:bCs/>
                      <w:sz w:val="28"/>
                      <w:szCs w:val="28"/>
                      <w:vertAlign w:val="subscript"/>
                      <w:lang w:val="uk-UA" w:eastAsia="uk-UA"/>
                    </w:rPr>
                    <w:t>од</w:t>
                  </w:r>
                  <w:proofErr w:type="spellEnd"/>
                </w:p>
              </w:tc>
              <w:tc>
                <w:tcPr>
                  <w:tcW w:w="50" w:type="dxa"/>
                  <w:tcBorders>
                    <w:top w:val="nil"/>
                    <w:left w:val="nil"/>
                    <w:bottom w:val="nil"/>
                    <w:right w:val="nil"/>
                  </w:tcBorders>
                  <w:hideMark/>
                </w:tcPr>
                <w:p w14:paraId="0671C2A8" w14:textId="77777777" w:rsidR="00722D29" w:rsidRPr="00724F62" w:rsidRDefault="00722D29" w:rsidP="00D737EB">
                  <w:pPr>
                    <w:spacing w:before="150" w:after="150" w:line="240" w:lineRule="auto"/>
                    <w:jc w:val="both"/>
                    <w:rPr>
                      <w:rFonts w:ascii="Times New Roman" w:hAnsi="Times New Roman" w:cs="Times New Roman"/>
                      <w:sz w:val="28"/>
                      <w:szCs w:val="28"/>
                      <w:lang w:val="uk-UA" w:eastAsia="uk-UA"/>
                    </w:rPr>
                  </w:pPr>
                  <w:r w:rsidRPr="00724F62">
                    <w:rPr>
                      <w:rFonts w:ascii="Times New Roman" w:hAnsi="Times New Roman" w:cs="Times New Roman"/>
                      <w:sz w:val="28"/>
                      <w:szCs w:val="28"/>
                      <w:lang w:val="uk-UA" w:eastAsia="uk-UA"/>
                    </w:rPr>
                    <w:t>-</w:t>
                  </w:r>
                </w:p>
              </w:tc>
              <w:tc>
                <w:tcPr>
                  <w:tcW w:w="5984" w:type="dxa"/>
                  <w:tcBorders>
                    <w:top w:val="nil"/>
                    <w:left w:val="nil"/>
                    <w:bottom w:val="nil"/>
                    <w:right w:val="nil"/>
                  </w:tcBorders>
                  <w:hideMark/>
                </w:tcPr>
                <w:p w14:paraId="55455F60" w14:textId="77777777" w:rsidR="00722D29" w:rsidRPr="00724F62" w:rsidRDefault="00722D29" w:rsidP="00D737EB">
                  <w:pPr>
                    <w:spacing w:before="150" w:after="150" w:line="240" w:lineRule="auto"/>
                    <w:jc w:val="both"/>
                    <w:rPr>
                      <w:rFonts w:ascii="Times New Roman" w:hAnsi="Times New Roman" w:cs="Times New Roman"/>
                      <w:sz w:val="28"/>
                      <w:szCs w:val="28"/>
                      <w:lang w:val="uk-UA" w:eastAsia="uk-UA"/>
                    </w:rPr>
                  </w:pPr>
                  <w:r w:rsidRPr="00724F62">
                    <w:rPr>
                      <w:rFonts w:ascii="Times New Roman" w:hAnsi="Times New Roman" w:cs="Times New Roman"/>
                      <w:sz w:val="28"/>
                      <w:szCs w:val="28"/>
                      <w:lang w:val="uk-UA" w:eastAsia="uk-UA"/>
                    </w:rPr>
                    <w:t>очікувана ціна за одиницю;</w:t>
                  </w:r>
                </w:p>
              </w:tc>
            </w:tr>
            <w:tr w:rsidR="00722D29" w:rsidRPr="00724F62" w14:paraId="36F148FB" w14:textId="77777777" w:rsidTr="002B1CED">
              <w:tc>
                <w:tcPr>
                  <w:tcW w:w="368" w:type="dxa"/>
                  <w:tcBorders>
                    <w:top w:val="nil"/>
                    <w:left w:val="nil"/>
                    <w:bottom w:val="nil"/>
                    <w:right w:val="nil"/>
                  </w:tcBorders>
                  <w:hideMark/>
                </w:tcPr>
                <w:p w14:paraId="0DF979D7" w14:textId="77777777" w:rsidR="00722D29" w:rsidRPr="00724F62" w:rsidRDefault="00722D29" w:rsidP="00D737EB">
                  <w:pPr>
                    <w:spacing w:before="150" w:after="150" w:line="240" w:lineRule="auto"/>
                    <w:jc w:val="both"/>
                    <w:rPr>
                      <w:rFonts w:ascii="Times New Roman" w:hAnsi="Times New Roman" w:cs="Times New Roman"/>
                      <w:sz w:val="28"/>
                      <w:szCs w:val="28"/>
                      <w:lang w:val="uk-UA" w:eastAsia="uk-UA"/>
                    </w:rPr>
                  </w:pPr>
                </w:p>
              </w:tc>
              <w:tc>
                <w:tcPr>
                  <w:tcW w:w="662" w:type="dxa"/>
                  <w:tcBorders>
                    <w:top w:val="nil"/>
                    <w:left w:val="nil"/>
                    <w:bottom w:val="nil"/>
                    <w:right w:val="nil"/>
                  </w:tcBorders>
                  <w:hideMark/>
                </w:tcPr>
                <w:p w14:paraId="36C3ED52" w14:textId="77777777" w:rsidR="00722D29" w:rsidRPr="00724F62" w:rsidRDefault="00722D29" w:rsidP="00D737EB">
                  <w:pPr>
                    <w:spacing w:before="150" w:after="150" w:line="240" w:lineRule="auto"/>
                    <w:jc w:val="both"/>
                    <w:rPr>
                      <w:rFonts w:ascii="Times New Roman" w:hAnsi="Times New Roman" w:cs="Times New Roman"/>
                      <w:sz w:val="28"/>
                      <w:szCs w:val="28"/>
                      <w:lang w:val="uk-UA" w:eastAsia="uk-UA"/>
                    </w:rPr>
                  </w:pPr>
                  <w:r w:rsidRPr="00724F62">
                    <w:rPr>
                      <w:rFonts w:ascii="Times New Roman" w:hAnsi="Times New Roman" w:cs="Times New Roman"/>
                      <w:b/>
                      <w:bCs/>
                      <w:sz w:val="28"/>
                      <w:szCs w:val="28"/>
                      <w:lang w:val="uk-UA" w:eastAsia="uk-UA"/>
                    </w:rPr>
                    <w:t>Ц</w:t>
                  </w:r>
                  <w:r w:rsidRPr="00724F62">
                    <w:rPr>
                      <w:rFonts w:ascii="Times New Roman" w:hAnsi="Times New Roman" w:cs="Times New Roman"/>
                      <w:b/>
                      <w:bCs/>
                      <w:sz w:val="28"/>
                      <w:szCs w:val="28"/>
                      <w:vertAlign w:val="subscript"/>
                      <w:lang w:val="uk-UA" w:eastAsia="uk-UA"/>
                    </w:rPr>
                    <w:t>1</w:t>
                  </w:r>
                  <w:r w:rsidRPr="00724F62">
                    <w:rPr>
                      <w:rFonts w:ascii="Times New Roman" w:hAnsi="Times New Roman" w:cs="Times New Roman"/>
                      <w:sz w:val="28"/>
                      <w:szCs w:val="28"/>
                      <w:lang w:val="uk-UA" w:eastAsia="uk-UA"/>
                    </w:rPr>
                    <w:t xml:space="preserve">, </w:t>
                  </w:r>
                  <w:proofErr w:type="spellStart"/>
                  <w:r w:rsidRPr="00724F62">
                    <w:rPr>
                      <w:rFonts w:ascii="Times New Roman" w:hAnsi="Times New Roman" w:cs="Times New Roman"/>
                      <w:b/>
                      <w:bCs/>
                      <w:sz w:val="28"/>
                      <w:szCs w:val="28"/>
                      <w:lang w:val="uk-UA" w:eastAsia="uk-UA"/>
                    </w:rPr>
                    <w:t>Ц</w:t>
                  </w:r>
                  <w:r w:rsidRPr="00724F62">
                    <w:rPr>
                      <w:rFonts w:ascii="Times New Roman" w:hAnsi="Times New Roman" w:cs="Times New Roman"/>
                      <w:b/>
                      <w:bCs/>
                      <w:sz w:val="28"/>
                      <w:szCs w:val="28"/>
                      <w:vertAlign w:val="subscript"/>
                      <w:lang w:val="uk-UA" w:eastAsia="uk-UA"/>
                    </w:rPr>
                    <w:t>к</w:t>
                  </w:r>
                  <w:proofErr w:type="spellEnd"/>
                </w:p>
              </w:tc>
              <w:tc>
                <w:tcPr>
                  <w:tcW w:w="50" w:type="dxa"/>
                  <w:tcBorders>
                    <w:top w:val="nil"/>
                    <w:left w:val="nil"/>
                    <w:bottom w:val="nil"/>
                    <w:right w:val="nil"/>
                  </w:tcBorders>
                  <w:hideMark/>
                </w:tcPr>
                <w:p w14:paraId="15742FD1" w14:textId="77777777" w:rsidR="00722D29" w:rsidRPr="00724F62" w:rsidRDefault="00722D29" w:rsidP="00D737EB">
                  <w:pPr>
                    <w:spacing w:before="150" w:after="150" w:line="240" w:lineRule="auto"/>
                    <w:jc w:val="both"/>
                    <w:rPr>
                      <w:rFonts w:ascii="Times New Roman" w:hAnsi="Times New Roman" w:cs="Times New Roman"/>
                      <w:sz w:val="28"/>
                      <w:szCs w:val="28"/>
                      <w:lang w:val="uk-UA" w:eastAsia="uk-UA"/>
                    </w:rPr>
                  </w:pPr>
                  <w:r w:rsidRPr="00724F62">
                    <w:rPr>
                      <w:rFonts w:ascii="Times New Roman" w:hAnsi="Times New Roman" w:cs="Times New Roman"/>
                      <w:sz w:val="28"/>
                      <w:szCs w:val="28"/>
                      <w:lang w:val="uk-UA" w:eastAsia="uk-UA"/>
                    </w:rPr>
                    <w:t>-</w:t>
                  </w:r>
                </w:p>
              </w:tc>
              <w:tc>
                <w:tcPr>
                  <w:tcW w:w="5984" w:type="dxa"/>
                  <w:tcBorders>
                    <w:top w:val="nil"/>
                    <w:left w:val="nil"/>
                    <w:bottom w:val="nil"/>
                    <w:right w:val="nil"/>
                  </w:tcBorders>
                  <w:hideMark/>
                </w:tcPr>
                <w:p w14:paraId="255B3447" w14:textId="77777777" w:rsidR="00722D29" w:rsidRPr="00724F62" w:rsidRDefault="00722D29" w:rsidP="00D737EB">
                  <w:pPr>
                    <w:spacing w:before="150" w:after="150" w:line="240" w:lineRule="auto"/>
                    <w:ind w:left="123" w:hanging="123"/>
                    <w:jc w:val="both"/>
                    <w:rPr>
                      <w:rFonts w:ascii="Times New Roman" w:hAnsi="Times New Roman" w:cs="Times New Roman"/>
                      <w:sz w:val="28"/>
                      <w:szCs w:val="28"/>
                      <w:lang w:val="uk-UA" w:eastAsia="uk-UA"/>
                    </w:rPr>
                  </w:pPr>
                  <w:r w:rsidRPr="00724F62">
                    <w:rPr>
                      <w:rFonts w:ascii="Times New Roman" w:hAnsi="Times New Roman" w:cs="Times New Roman"/>
                      <w:sz w:val="28"/>
                      <w:szCs w:val="28"/>
                      <w:lang w:val="uk-UA" w:eastAsia="uk-UA"/>
                    </w:rPr>
                    <w:t>ціни, отримані з відкритих джерел інформації, приведені до єдиних умов;</w:t>
                  </w:r>
                </w:p>
              </w:tc>
            </w:tr>
            <w:tr w:rsidR="00722D29" w:rsidRPr="00724F62" w14:paraId="713933A1" w14:textId="77777777" w:rsidTr="002B1CED">
              <w:tc>
                <w:tcPr>
                  <w:tcW w:w="368" w:type="dxa"/>
                  <w:tcBorders>
                    <w:top w:val="nil"/>
                    <w:left w:val="nil"/>
                    <w:bottom w:val="nil"/>
                    <w:right w:val="nil"/>
                  </w:tcBorders>
                  <w:hideMark/>
                </w:tcPr>
                <w:p w14:paraId="6189A012" w14:textId="77777777" w:rsidR="00722D29" w:rsidRPr="00724F62" w:rsidRDefault="00722D29" w:rsidP="00D737EB">
                  <w:pPr>
                    <w:spacing w:before="150" w:after="150" w:line="240" w:lineRule="auto"/>
                    <w:jc w:val="both"/>
                    <w:rPr>
                      <w:rFonts w:ascii="Times New Roman" w:hAnsi="Times New Roman" w:cs="Times New Roman"/>
                      <w:sz w:val="28"/>
                      <w:szCs w:val="28"/>
                      <w:lang w:val="uk-UA" w:eastAsia="uk-UA"/>
                    </w:rPr>
                  </w:pPr>
                </w:p>
              </w:tc>
              <w:tc>
                <w:tcPr>
                  <w:tcW w:w="662" w:type="dxa"/>
                  <w:tcBorders>
                    <w:top w:val="nil"/>
                    <w:left w:val="nil"/>
                    <w:bottom w:val="nil"/>
                    <w:right w:val="nil"/>
                  </w:tcBorders>
                  <w:hideMark/>
                </w:tcPr>
                <w:p w14:paraId="77CEB90A" w14:textId="77777777" w:rsidR="00722D29" w:rsidRPr="00724F62" w:rsidRDefault="00722D29" w:rsidP="00D737EB">
                  <w:pPr>
                    <w:spacing w:before="150" w:after="150" w:line="240" w:lineRule="auto"/>
                    <w:jc w:val="both"/>
                    <w:rPr>
                      <w:rFonts w:ascii="Times New Roman" w:hAnsi="Times New Roman" w:cs="Times New Roman"/>
                      <w:sz w:val="28"/>
                      <w:szCs w:val="28"/>
                      <w:lang w:val="uk-UA" w:eastAsia="uk-UA"/>
                    </w:rPr>
                  </w:pPr>
                  <w:r w:rsidRPr="00724F62">
                    <w:rPr>
                      <w:rFonts w:ascii="Times New Roman" w:hAnsi="Times New Roman" w:cs="Times New Roman"/>
                      <w:b/>
                      <w:bCs/>
                      <w:sz w:val="28"/>
                      <w:szCs w:val="28"/>
                      <w:lang w:val="uk-UA" w:eastAsia="uk-UA"/>
                    </w:rPr>
                    <w:t>К</w:t>
                  </w:r>
                </w:p>
              </w:tc>
              <w:tc>
                <w:tcPr>
                  <w:tcW w:w="50" w:type="dxa"/>
                  <w:tcBorders>
                    <w:top w:val="nil"/>
                    <w:left w:val="nil"/>
                    <w:bottom w:val="nil"/>
                    <w:right w:val="nil"/>
                  </w:tcBorders>
                  <w:hideMark/>
                </w:tcPr>
                <w:p w14:paraId="509DA10E" w14:textId="77777777" w:rsidR="00722D29" w:rsidRPr="00724F62" w:rsidRDefault="00722D29" w:rsidP="00D737EB">
                  <w:pPr>
                    <w:spacing w:before="150" w:after="150" w:line="240" w:lineRule="auto"/>
                    <w:jc w:val="both"/>
                    <w:rPr>
                      <w:rFonts w:ascii="Times New Roman" w:hAnsi="Times New Roman" w:cs="Times New Roman"/>
                      <w:sz w:val="28"/>
                      <w:szCs w:val="28"/>
                      <w:lang w:val="uk-UA" w:eastAsia="uk-UA"/>
                    </w:rPr>
                  </w:pPr>
                  <w:r w:rsidRPr="00724F62">
                    <w:rPr>
                      <w:rFonts w:ascii="Times New Roman" w:hAnsi="Times New Roman" w:cs="Times New Roman"/>
                      <w:sz w:val="28"/>
                      <w:szCs w:val="28"/>
                      <w:lang w:val="uk-UA" w:eastAsia="uk-UA"/>
                    </w:rPr>
                    <w:t>-</w:t>
                  </w:r>
                </w:p>
              </w:tc>
              <w:tc>
                <w:tcPr>
                  <w:tcW w:w="5984" w:type="dxa"/>
                  <w:tcBorders>
                    <w:top w:val="nil"/>
                    <w:left w:val="nil"/>
                    <w:bottom w:val="nil"/>
                    <w:right w:val="nil"/>
                  </w:tcBorders>
                  <w:hideMark/>
                </w:tcPr>
                <w:p w14:paraId="4A3869A1" w14:textId="77777777" w:rsidR="00722D29" w:rsidRPr="00724F62" w:rsidRDefault="00722D29" w:rsidP="00D737EB">
                  <w:pPr>
                    <w:spacing w:before="150" w:after="150" w:line="240" w:lineRule="auto"/>
                    <w:jc w:val="both"/>
                    <w:rPr>
                      <w:rFonts w:ascii="Times New Roman" w:hAnsi="Times New Roman" w:cs="Times New Roman"/>
                      <w:sz w:val="28"/>
                      <w:szCs w:val="28"/>
                      <w:lang w:val="uk-UA" w:eastAsia="uk-UA"/>
                    </w:rPr>
                  </w:pPr>
                  <w:r w:rsidRPr="00724F62">
                    <w:rPr>
                      <w:rFonts w:ascii="Times New Roman" w:hAnsi="Times New Roman" w:cs="Times New Roman"/>
                      <w:sz w:val="28"/>
                      <w:szCs w:val="28"/>
                      <w:lang w:val="uk-UA" w:eastAsia="uk-UA"/>
                    </w:rPr>
                    <w:t>кількість цін, отриманих з відкритих джерел інформації;</w:t>
                  </w:r>
                </w:p>
              </w:tc>
            </w:tr>
          </w:tbl>
          <w:p w14:paraId="3A7EA824" w14:textId="77777777" w:rsidR="00632BC5" w:rsidRPr="00724F62" w:rsidRDefault="00632BC5" w:rsidP="00D737EB">
            <w:pPr>
              <w:spacing w:line="240" w:lineRule="auto"/>
              <w:jc w:val="both"/>
              <w:rPr>
                <w:rFonts w:ascii="Times New Roman" w:hAnsi="Times New Roman" w:cs="Times New Roman"/>
                <w:spacing w:val="-10"/>
                <w:sz w:val="28"/>
                <w:szCs w:val="28"/>
                <w:lang w:val="uk-UA"/>
              </w:rPr>
            </w:pPr>
            <w:r w:rsidRPr="00724F62">
              <w:rPr>
                <w:rFonts w:ascii="Times New Roman" w:hAnsi="Times New Roman" w:cs="Times New Roman"/>
                <w:spacing w:val="-10"/>
                <w:sz w:val="28"/>
                <w:szCs w:val="28"/>
                <w:lang w:val="uk-UA"/>
              </w:rPr>
              <w:t xml:space="preserve">Розмір бюджетного призначення згідно потреби на 2023р   складає </w:t>
            </w:r>
            <w:r w:rsidR="00BC752A" w:rsidRPr="00724F62">
              <w:rPr>
                <w:rFonts w:ascii="Times New Roman" w:hAnsi="Times New Roman" w:cs="Times New Roman"/>
                <w:b/>
                <w:spacing w:val="-10"/>
                <w:sz w:val="28"/>
                <w:szCs w:val="28"/>
                <w:lang w:val="uk-UA"/>
              </w:rPr>
              <w:t xml:space="preserve"> </w:t>
            </w:r>
            <w:r w:rsidR="00991CC2">
              <w:rPr>
                <w:rFonts w:ascii="Times New Roman" w:hAnsi="Times New Roman" w:cs="Times New Roman"/>
                <w:b/>
                <w:spacing w:val="-10"/>
                <w:sz w:val="28"/>
                <w:szCs w:val="28"/>
                <w:lang w:val="uk-UA"/>
              </w:rPr>
              <w:t>71442</w:t>
            </w:r>
            <w:r w:rsidR="00FD7746" w:rsidRPr="00724F62">
              <w:rPr>
                <w:rFonts w:ascii="Times New Roman" w:hAnsi="Times New Roman" w:cs="Times New Roman"/>
                <w:b/>
                <w:spacing w:val="-10"/>
                <w:sz w:val="28"/>
                <w:szCs w:val="28"/>
                <w:lang w:val="uk-UA"/>
              </w:rPr>
              <w:t>,</w:t>
            </w:r>
            <w:r w:rsidR="00D45F17" w:rsidRPr="00724F62">
              <w:rPr>
                <w:rFonts w:ascii="Times New Roman" w:hAnsi="Times New Roman" w:cs="Times New Roman"/>
                <w:b/>
                <w:spacing w:val="-10"/>
                <w:sz w:val="28"/>
                <w:szCs w:val="28"/>
                <w:lang w:val="uk-UA"/>
              </w:rPr>
              <w:t>00</w:t>
            </w:r>
            <w:r w:rsidRPr="00724F62">
              <w:rPr>
                <w:rFonts w:ascii="Times New Roman" w:hAnsi="Times New Roman" w:cs="Times New Roman"/>
                <w:b/>
                <w:spacing w:val="-10"/>
                <w:sz w:val="28"/>
                <w:szCs w:val="28"/>
                <w:lang w:val="uk-UA"/>
              </w:rPr>
              <w:t xml:space="preserve">  грн.</w:t>
            </w:r>
          </w:p>
          <w:p w14:paraId="28054246" w14:textId="77777777" w:rsidR="00722D29" w:rsidRPr="00724F62" w:rsidRDefault="00573E4C" w:rsidP="00991CC2">
            <w:pPr>
              <w:spacing w:line="240" w:lineRule="auto"/>
              <w:jc w:val="both"/>
              <w:rPr>
                <w:rFonts w:ascii="Times New Roman" w:hAnsi="Times New Roman" w:cs="Times New Roman"/>
                <w:b/>
                <w:bCs/>
                <w:color w:val="000000"/>
                <w:sz w:val="28"/>
                <w:szCs w:val="28"/>
                <w:lang w:val="uk-UA"/>
              </w:rPr>
            </w:pPr>
            <w:r w:rsidRPr="00724F62">
              <w:rPr>
                <w:rFonts w:ascii="Times New Roman" w:hAnsi="Times New Roman" w:cs="Times New Roman"/>
                <w:b/>
                <w:bCs/>
                <w:color w:val="000000"/>
                <w:sz w:val="28"/>
                <w:szCs w:val="28"/>
                <w:lang w:val="uk-UA"/>
              </w:rPr>
              <w:t xml:space="preserve">Очікувана вартість </w:t>
            </w:r>
            <w:r w:rsidR="00991CC2">
              <w:rPr>
                <w:rFonts w:ascii="Times New Roman" w:hAnsi="Times New Roman" w:cs="Times New Roman"/>
                <w:b/>
                <w:bCs/>
                <w:color w:val="000000"/>
                <w:sz w:val="28"/>
                <w:szCs w:val="28"/>
                <w:lang w:val="uk-UA"/>
              </w:rPr>
              <w:t>71442</w:t>
            </w:r>
            <w:r w:rsidR="00632BC5" w:rsidRPr="00724F62">
              <w:rPr>
                <w:rFonts w:ascii="Times New Roman" w:hAnsi="Times New Roman" w:cs="Times New Roman"/>
                <w:b/>
                <w:bCs/>
                <w:color w:val="000000"/>
                <w:sz w:val="28"/>
                <w:szCs w:val="28"/>
                <w:lang w:val="uk-UA"/>
              </w:rPr>
              <w:t>,00 грн.</w:t>
            </w:r>
          </w:p>
        </w:tc>
      </w:tr>
    </w:tbl>
    <w:p w14:paraId="729C1529" w14:textId="77777777" w:rsidR="00D87D26" w:rsidRDefault="00D87D26" w:rsidP="009F4D2D">
      <w:pPr>
        <w:jc w:val="both"/>
        <w:rPr>
          <w:rFonts w:ascii="Times New Roman" w:eastAsia="Times New Roman" w:hAnsi="Times New Roman" w:cs="Times New Roman"/>
          <w:sz w:val="28"/>
          <w:szCs w:val="28"/>
          <w:lang w:val="uk-UA" w:eastAsia="en-US"/>
        </w:rPr>
      </w:pPr>
    </w:p>
    <w:sectPr w:rsidR="00D87D26" w:rsidSect="00724F62">
      <w:pgSz w:w="11906" w:h="16838"/>
      <w:pgMar w:top="567" w:right="85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373349"/>
    <w:multiLevelType w:val="multilevel"/>
    <w:tmpl w:val="73282A0A"/>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21F15450"/>
    <w:multiLevelType w:val="hybridMultilevel"/>
    <w:tmpl w:val="B860E80E"/>
    <w:lvl w:ilvl="0" w:tplc="174030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568A3FAF"/>
    <w:multiLevelType w:val="multilevel"/>
    <w:tmpl w:val="C952E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6C65DF1"/>
    <w:multiLevelType w:val="multilevel"/>
    <w:tmpl w:val="58AE6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04003912">
    <w:abstractNumId w:val="2"/>
  </w:num>
  <w:num w:numId="2" w16cid:durableId="284385434">
    <w:abstractNumId w:val="0"/>
  </w:num>
  <w:num w:numId="3" w16cid:durableId="1250506426">
    <w:abstractNumId w:val="3"/>
  </w:num>
  <w:num w:numId="4" w16cid:durableId="13053576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5E25"/>
    <w:rsid w:val="00000F8E"/>
    <w:rsid w:val="00004BB5"/>
    <w:rsid w:val="000077BD"/>
    <w:rsid w:val="00015272"/>
    <w:rsid w:val="00050C62"/>
    <w:rsid w:val="0006193F"/>
    <w:rsid w:val="00065ABA"/>
    <w:rsid w:val="00085B2E"/>
    <w:rsid w:val="00093CE3"/>
    <w:rsid w:val="00117C45"/>
    <w:rsid w:val="0012511A"/>
    <w:rsid w:val="001416D4"/>
    <w:rsid w:val="00182AAD"/>
    <w:rsid w:val="001A2909"/>
    <w:rsid w:val="001B5FE1"/>
    <w:rsid w:val="001C4E61"/>
    <w:rsid w:val="001D50DA"/>
    <w:rsid w:val="001D725C"/>
    <w:rsid w:val="001E1CF5"/>
    <w:rsid w:val="001E7483"/>
    <w:rsid w:val="001E75E9"/>
    <w:rsid w:val="001F1F37"/>
    <w:rsid w:val="00201F88"/>
    <w:rsid w:val="002258EC"/>
    <w:rsid w:val="00226CE1"/>
    <w:rsid w:val="00282254"/>
    <w:rsid w:val="00285632"/>
    <w:rsid w:val="002E5E25"/>
    <w:rsid w:val="002F1259"/>
    <w:rsid w:val="002F41E8"/>
    <w:rsid w:val="002F459A"/>
    <w:rsid w:val="002F5111"/>
    <w:rsid w:val="00315A7C"/>
    <w:rsid w:val="003229F3"/>
    <w:rsid w:val="003529AD"/>
    <w:rsid w:val="00356AF3"/>
    <w:rsid w:val="003802AC"/>
    <w:rsid w:val="003949F3"/>
    <w:rsid w:val="003B38AF"/>
    <w:rsid w:val="003B6E29"/>
    <w:rsid w:val="003D35A5"/>
    <w:rsid w:val="00404615"/>
    <w:rsid w:val="0043694F"/>
    <w:rsid w:val="004407CF"/>
    <w:rsid w:val="00441EB3"/>
    <w:rsid w:val="0044425E"/>
    <w:rsid w:val="00455A0F"/>
    <w:rsid w:val="00457972"/>
    <w:rsid w:val="00492008"/>
    <w:rsid w:val="00496A6B"/>
    <w:rsid w:val="00530048"/>
    <w:rsid w:val="00550D5D"/>
    <w:rsid w:val="0056620C"/>
    <w:rsid w:val="00573E4C"/>
    <w:rsid w:val="00586E1C"/>
    <w:rsid w:val="005C191F"/>
    <w:rsid w:val="005D3012"/>
    <w:rsid w:val="005F32C9"/>
    <w:rsid w:val="00632BC5"/>
    <w:rsid w:val="00636F01"/>
    <w:rsid w:val="00672E7E"/>
    <w:rsid w:val="006B0278"/>
    <w:rsid w:val="006B284E"/>
    <w:rsid w:val="006B4026"/>
    <w:rsid w:val="006D26E4"/>
    <w:rsid w:val="006E38D2"/>
    <w:rsid w:val="00722D29"/>
    <w:rsid w:val="00724F62"/>
    <w:rsid w:val="007B354E"/>
    <w:rsid w:val="007E4C26"/>
    <w:rsid w:val="007E50B0"/>
    <w:rsid w:val="007F098B"/>
    <w:rsid w:val="007F7735"/>
    <w:rsid w:val="00802885"/>
    <w:rsid w:val="00803BFF"/>
    <w:rsid w:val="00846E04"/>
    <w:rsid w:val="00850E1B"/>
    <w:rsid w:val="00876B85"/>
    <w:rsid w:val="00883EC5"/>
    <w:rsid w:val="008F73C3"/>
    <w:rsid w:val="00952BF1"/>
    <w:rsid w:val="00971534"/>
    <w:rsid w:val="0097261D"/>
    <w:rsid w:val="009758F1"/>
    <w:rsid w:val="00990487"/>
    <w:rsid w:val="00991CC2"/>
    <w:rsid w:val="009E0525"/>
    <w:rsid w:val="009E3D1D"/>
    <w:rsid w:val="009F1894"/>
    <w:rsid w:val="009F4D2D"/>
    <w:rsid w:val="00A37450"/>
    <w:rsid w:val="00A539E1"/>
    <w:rsid w:val="00A66FFC"/>
    <w:rsid w:val="00A8635A"/>
    <w:rsid w:val="00AC1C4D"/>
    <w:rsid w:val="00B02C0E"/>
    <w:rsid w:val="00B05B47"/>
    <w:rsid w:val="00B810BC"/>
    <w:rsid w:val="00B8565C"/>
    <w:rsid w:val="00BA2507"/>
    <w:rsid w:val="00BB7D0A"/>
    <w:rsid w:val="00BC2935"/>
    <w:rsid w:val="00BC5931"/>
    <w:rsid w:val="00BC752A"/>
    <w:rsid w:val="00C23EFF"/>
    <w:rsid w:val="00C5114A"/>
    <w:rsid w:val="00C64909"/>
    <w:rsid w:val="00C85319"/>
    <w:rsid w:val="00CB70E0"/>
    <w:rsid w:val="00CC0AE4"/>
    <w:rsid w:val="00CD09B2"/>
    <w:rsid w:val="00CD6C5D"/>
    <w:rsid w:val="00CE4F23"/>
    <w:rsid w:val="00CF4236"/>
    <w:rsid w:val="00CF4DF6"/>
    <w:rsid w:val="00CF53F0"/>
    <w:rsid w:val="00D45F17"/>
    <w:rsid w:val="00D67CE0"/>
    <w:rsid w:val="00D737EB"/>
    <w:rsid w:val="00D87D26"/>
    <w:rsid w:val="00D94BED"/>
    <w:rsid w:val="00DA36E2"/>
    <w:rsid w:val="00DA52CA"/>
    <w:rsid w:val="00DD2BF0"/>
    <w:rsid w:val="00DF23A6"/>
    <w:rsid w:val="00E26896"/>
    <w:rsid w:val="00E33B94"/>
    <w:rsid w:val="00E4658F"/>
    <w:rsid w:val="00E51EBE"/>
    <w:rsid w:val="00E76550"/>
    <w:rsid w:val="00ED3C29"/>
    <w:rsid w:val="00F15680"/>
    <w:rsid w:val="00FA2370"/>
    <w:rsid w:val="00FD7746"/>
    <w:rsid w:val="00FF20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53322"/>
  <w15:docId w15:val="{8E721D08-E72F-4FC2-B714-98E47B38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1F88"/>
  </w:style>
  <w:style w:type="paragraph" w:styleId="1">
    <w:name w:val="heading 1"/>
    <w:basedOn w:val="a"/>
    <w:next w:val="a"/>
    <w:link w:val="10"/>
    <w:qFormat/>
    <w:rsid w:val="00117C4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991CC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F7735"/>
    <w:rPr>
      <w:color w:val="0000FF" w:themeColor="hyperlink"/>
      <w:u w:val="single"/>
    </w:rPr>
  </w:style>
  <w:style w:type="paragraph" w:styleId="HTML">
    <w:name w:val="HTML Preformatted"/>
    <w:basedOn w:val="a"/>
    <w:link w:val="HTML0"/>
    <w:uiPriority w:val="99"/>
    <w:rsid w:val="00E765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Arial Unicode MS" w:hAnsi="Courier New" w:cs="Times New Roman"/>
      <w:color w:val="000000"/>
      <w:sz w:val="21"/>
      <w:szCs w:val="21"/>
    </w:rPr>
  </w:style>
  <w:style w:type="character" w:customStyle="1" w:styleId="HTML0">
    <w:name w:val="Стандартный HTML Знак"/>
    <w:basedOn w:val="a0"/>
    <w:link w:val="HTML"/>
    <w:uiPriority w:val="99"/>
    <w:rsid w:val="00E76550"/>
    <w:rPr>
      <w:rFonts w:ascii="Courier New" w:eastAsia="Arial Unicode MS" w:hAnsi="Courier New" w:cs="Times New Roman"/>
      <w:color w:val="000000"/>
      <w:sz w:val="21"/>
      <w:szCs w:val="21"/>
    </w:rPr>
  </w:style>
  <w:style w:type="paragraph" w:styleId="a4">
    <w:name w:val="Title"/>
    <w:basedOn w:val="a"/>
    <w:link w:val="a5"/>
    <w:qFormat/>
    <w:rsid w:val="00000F8E"/>
    <w:pPr>
      <w:suppressAutoHyphens/>
      <w:spacing w:after="0" w:line="240" w:lineRule="auto"/>
      <w:jc w:val="center"/>
    </w:pPr>
    <w:rPr>
      <w:rFonts w:ascii="Times New Roman" w:eastAsia="Times New Roman" w:hAnsi="Times New Roman" w:cs="Times New Roman"/>
      <w:kern w:val="2"/>
      <w:sz w:val="32"/>
      <w:szCs w:val="20"/>
      <w:lang w:val="uk-UA"/>
    </w:rPr>
  </w:style>
  <w:style w:type="character" w:customStyle="1" w:styleId="a5">
    <w:name w:val="Заголовок Знак"/>
    <w:basedOn w:val="a0"/>
    <w:link w:val="a4"/>
    <w:rsid w:val="00000F8E"/>
    <w:rPr>
      <w:rFonts w:ascii="Times New Roman" w:eastAsia="Times New Roman" w:hAnsi="Times New Roman" w:cs="Times New Roman"/>
      <w:kern w:val="2"/>
      <w:sz w:val="32"/>
      <w:szCs w:val="20"/>
      <w:lang w:val="uk-UA"/>
    </w:rPr>
  </w:style>
  <w:style w:type="paragraph" w:styleId="a6">
    <w:name w:val="No Spacing"/>
    <w:link w:val="a7"/>
    <w:qFormat/>
    <w:rsid w:val="00000F8E"/>
    <w:pPr>
      <w:spacing w:after="0" w:line="240" w:lineRule="auto"/>
    </w:pPr>
  </w:style>
  <w:style w:type="paragraph" w:styleId="a8">
    <w:name w:val="Balloon Text"/>
    <w:basedOn w:val="a"/>
    <w:link w:val="a9"/>
    <w:uiPriority w:val="99"/>
    <w:semiHidden/>
    <w:unhideWhenUsed/>
    <w:rsid w:val="00000F8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00F8E"/>
    <w:rPr>
      <w:rFonts w:ascii="Tahoma" w:hAnsi="Tahoma" w:cs="Tahoma"/>
      <w:sz w:val="16"/>
      <w:szCs w:val="16"/>
    </w:rPr>
  </w:style>
  <w:style w:type="character" w:customStyle="1" w:styleId="y2iqfc">
    <w:name w:val="y2iqfc"/>
    <w:basedOn w:val="a0"/>
    <w:rsid w:val="002258EC"/>
  </w:style>
  <w:style w:type="character" w:customStyle="1" w:styleId="10">
    <w:name w:val="Заголовок 1 Знак"/>
    <w:basedOn w:val="a0"/>
    <w:link w:val="1"/>
    <w:rsid w:val="00117C45"/>
    <w:rPr>
      <w:rFonts w:asciiTheme="majorHAnsi" w:eastAsiaTheme="majorEastAsia" w:hAnsiTheme="majorHAnsi" w:cstheme="majorBidi"/>
      <w:color w:val="365F91" w:themeColor="accent1" w:themeShade="BF"/>
      <w:sz w:val="32"/>
      <w:szCs w:val="32"/>
    </w:rPr>
  </w:style>
  <w:style w:type="paragraph" w:styleId="aa">
    <w:name w:val="Normal (Web)"/>
    <w:aliases w:val="Обычный (веб) Знак,Обычный (Web),Знак17,Знак18 Знак,Знак17 Знак1,Обычный (веб) Знак Знак1,Обычный (Web) Знак Знак Знак Знак,Обычный (веб) Знак Знак Знак,Обычный (веб) Знак2 Знак Знак,Обычный (веб) Знак Знак1 Знак Знак,Знак5 Знак,Знак5"/>
    <w:basedOn w:val="a"/>
    <w:link w:val="ab"/>
    <w:uiPriority w:val="99"/>
    <w:unhideWhenUsed/>
    <w:qFormat/>
    <w:rsid w:val="00DA52CA"/>
    <w:rPr>
      <w:rFonts w:ascii="Times New Roman" w:hAnsi="Times New Roman" w:cs="Times New Roman"/>
      <w:sz w:val="24"/>
      <w:szCs w:val="24"/>
    </w:rPr>
  </w:style>
  <w:style w:type="character" w:customStyle="1" w:styleId="ab">
    <w:name w:val="Обычный (Интернет) Знак"/>
    <w:aliases w:val="Обычный (веб) Знак Знак,Обычный (Web) Знак,Знак17 Знак,Знак18 Знак Знак,Знак17 Знак1 Знак,Обычный (веб) Знак Знак1 Знак,Обычный (Web) Знак Знак Знак Знак Знак,Обычный (веб) Знак Знак Знак Знак,Обычный (веб) Знак2 Знак Знак Знак"/>
    <w:link w:val="aa"/>
    <w:uiPriority w:val="99"/>
    <w:locked/>
    <w:rsid w:val="00282254"/>
    <w:rPr>
      <w:rFonts w:ascii="Times New Roman" w:hAnsi="Times New Roman" w:cs="Times New Roman"/>
      <w:sz w:val="24"/>
      <w:szCs w:val="24"/>
    </w:rPr>
  </w:style>
  <w:style w:type="paragraph" w:customStyle="1" w:styleId="ac">
    <w:name w:val="Знак Знак"/>
    <w:basedOn w:val="a"/>
    <w:rsid w:val="00C23EFF"/>
    <w:pPr>
      <w:spacing w:after="0" w:line="240" w:lineRule="auto"/>
    </w:pPr>
    <w:rPr>
      <w:rFonts w:ascii="Verdana" w:eastAsia="Times New Roman" w:hAnsi="Verdana" w:cs="Verdana"/>
      <w:sz w:val="20"/>
      <w:szCs w:val="20"/>
      <w:lang w:val="en-US" w:eastAsia="en-US"/>
    </w:rPr>
  </w:style>
  <w:style w:type="paragraph" w:customStyle="1" w:styleId="rvps12">
    <w:name w:val="rvps12"/>
    <w:basedOn w:val="a"/>
    <w:rsid w:val="00722D29"/>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ad">
    <w:name w:val="Знак Знак"/>
    <w:basedOn w:val="a"/>
    <w:rsid w:val="00632BC5"/>
    <w:pPr>
      <w:spacing w:after="0" w:line="240" w:lineRule="auto"/>
    </w:pPr>
    <w:rPr>
      <w:rFonts w:ascii="Verdana" w:eastAsia="Times New Roman" w:hAnsi="Verdana" w:cs="Verdana"/>
      <w:sz w:val="20"/>
      <w:szCs w:val="20"/>
      <w:lang w:val="en-US" w:eastAsia="en-US"/>
    </w:rPr>
  </w:style>
  <w:style w:type="paragraph" w:customStyle="1" w:styleId="ae">
    <w:name w:val="Знак Знак"/>
    <w:basedOn w:val="a"/>
    <w:rsid w:val="00D94BED"/>
    <w:pPr>
      <w:spacing w:after="0" w:line="240" w:lineRule="auto"/>
    </w:pPr>
    <w:rPr>
      <w:rFonts w:ascii="Verdana" w:eastAsia="Times New Roman" w:hAnsi="Verdana" w:cs="Verdana"/>
      <w:sz w:val="20"/>
      <w:szCs w:val="20"/>
      <w:lang w:val="en-US" w:eastAsia="en-US"/>
    </w:rPr>
  </w:style>
  <w:style w:type="character" w:customStyle="1" w:styleId="tendertuid2nhc4">
    <w:name w:val="tender__tuid__2nhc4"/>
    <w:basedOn w:val="a0"/>
    <w:rsid w:val="004407CF"/>
  </w:style>
  <w:style w:type="paragraph" w:styleId="af">
    <w:name w:val="List Paragraph"/>
    <w:aliases w:val="Список уровня 2"/>
    <w:basedOn w:val="a"/>
    <w:link w:val="af0"/>
    <w:uiPriority w:val="34"/>
    <w:qFormat/>
    <w:rsid w:val="00356AF3"/>
    <w:pPr>
      <w:tabs>
        <w:tab w:val="left" w:pos="708"/>
      </w:tabs>
      <w:suppressAutoHyphens/>
      <w:spacing w:after="0" w:line="240" w:lineRule="auto"/>
      <w:ind w:left="720"/>
      <w:contextualSpacing/>
    </w:pPr>
    <w:rPr>
      <w:rFonts w:ascii="Times New Roman" w:eastAsia="Times New Roman" w:hAnsi="Times New Roman" w:cs="Times New Roman"/>
      <w:sz w:val="24"/>
      <w:szCs w:val="24"/>
    </w:rPr>
  </w:style>
  <w:style w:type="character" w:customStyle="1" w:styleId="af0">
    <w:name w:val="Абзац списка Знак"/>
    <w:aliases w:val="Список уровня 2 Знак"/>
    <w:link w:val="af"/>
    <w:uiPriority w:val="34"/>
    <w:locked/>
    <w:rsid w:val="00356AF3"/>
    <w:rPr>
      <w:rFonts w:ascii="Times New Roman" w:eastAsia="Times New Roman" w:hAnsi="Times New Roman" w:cs="Times New Roman"/>
      <w:sz w:val="24"/>
      <w:szCs w:val="24"/>
    </w:rPr>
  </w:style>
  <w:style w:type="character" w:customStyle="1" w:styleId="a7">
    <w:name w:val="Без интервала Знак"/>
    <w:link w:val="a6"/>
    <w:locked/>
    <w:rsid w:val="00C5114A"/>
  </w:style>
  <w:style w:type="character" w:customStyle="1" w:styleId="20">
    <w:name w:val="Заголовок 2 Знак"/>
    <w:basedOn w:val="a0"/>
    <w:link w:val="2"/>
    <w:uiPriority w:val="9"/>
    <w:rsid w:val="00991CC2"/>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531289">
      <w:bodyDiv w:val="1"/>
      <w:marLeft w:val="0"/>
      <w:marRight w:val="0"/>
      <w:marTop w:val="0"/>
      <w:marBottom w:val="0"/>
      <w:divBdr>
        <w:top w:val="none" w:sz="0" w:space="0" w:color="auto"/>
        <w:left w:val="none" w:sz="0" w:space="0" w:color="auto"/>
        <w:bottom w:val="none" w:sz="0" w:space="0" w:color="auto"/>
        <w:right w:val="none" w:sz="0" w:space="0" w:color="auto"/>
      </w:divBdr>
    </w:div>
    <w:div w:id="277415908">
      <w:bodyDiv w:val="1"/>
      <w:marLeft w:val="0"/>
      <w:marRight w:val="0"/>
      <w:marTop w:val="0"/>
      <w:marBottom w:val="0"/>
      <w:divBdr>
        <w:top w:val="none" w:sz="0" w:space="0" w:color="auto"/>
        <w:left w:val="none" w:sz="0" w:space="0" w:color="auto"/>
        <w:bottom w:val="none" w:sz="0" w:space="0" w:color="auto"/>
        <w:right w:val="none" w:sz="0" w:space="0" w:color="auto"/>
      </w:divBdr>
    </w:div>
    <w:div w:id="439496084">
      <w:bodyDiv w:val="1"/>
      <w:marLeft w:val="0"/>
      <w:marRight w:val="0"/>
      <w:marTop w:val="0"/>
      <w:marBottom w:val="0"/>
      <w:divBdr>
        <w:top w:val="none" w:sz="0" w:space="0" w:color="auto"/>
        <w:left w:val="none" w:sz="0" w:space="0" w:color="auto"/>
        <w:bottom w:val="none" w:sz="0" w:space="0" w:color="auto"/>
        <w:right w:val="none" w:sz="0" w:space="0" w:color="auto"/>
      </w:divBdr>
    </w:div>
    <w:div w:id="453716953">
      <w:bodyDiv w:val="1"/>
      <w:marLeft w:val="0"/>
      <w:marRight w:val="0"/>
      <w:marTop w:val="0"/>
      <w:marBottom w:val="0"/>
      <w:divBdr>
        <w:top w:val="none" w:sz="0" w:space="0" w:color="auto"/>
        <w:left w:val="none" w:sz="0" w:space="0" w:color="auto"/>
        <w:bottom w:val="none" w:sz="0" w:space="0" w:color="auto"/>
        <w:right w:val="none" w:sz="0" w:space="0" w:color="auto"/>
      </w:divBdr>
    </w:div>
    <w:div w:id="664820795">
      <w:bodyDiv w:val="1"/>
      <w:marLeft w:val="0"/>
      <w:marRight w:val="0"/>
      <w:marTop w:val="0"/>
      <w:marBottom w:val="0"/>
      <w:divBdr>
        <w:top w:val="none" w:sz="0" w:space="0" w:color="auto"/>
        <w:left w:val="none" w:sz="0" w:space="0" w:color="auto"/>
        <w:bottom w:val="none" w:sz="0" w:space="0" w:color="auto"/>
        <w:right w:val="none" w:sz="0" w:space="0" w:color="auto"/>
      </w:divBdr>
    </w:div>
    <w:div w:id="795021934">
      <w:bodyDiv w:val="1"/>
      <w:marLeft w:val="0"/>
      <w:marRight w:val="0"/>
      <w:marTop w:val="0"/>
      <w:marBottom w:val="0"/>
      <w:divBdr>
        <w:top w:val="none" w:sz="0" w:space="0" w:color="auto"/>
        <w:left w:val="none" w:sz="0" w:space="0" w:color="auto"/>
        <w:bottom w:val="none" w:sz="0" w:space="0" w:color="auto"/>
        <w:right w:val="none" w:sz="0" w:space="0" w:color="auto"/>
      </w:divBdr>
    </w:div>
    <w:div w:id="880870793">
      <w:bodyDiv w:val="1"/>
      <w:marLeft w:val="0"/>
      <w:marRight w:val="0"/>
      <w:marTop w:val="0"/>
      <w:marBottom w:val="0"/>
      <w:divBdr>
        <w:top w:val="none" w:sz="0" w:space="0" w:color="auto"/>
        <w:left w:val="none" w:sz="0" w:space="0" w:color="auto"/>
        <w:bottom w:val="none" w:sz="0" w:space="0" w:color="auto"/>
        <w:right w:val="none" w:sz="0" w:space="0" w:color="auto"/>
      </w:divBdr>
    </w:div>
    <w:div w:id="916787993">
      <w:bodyDiv w:val="1"/>
      <w:marLeft w:val="0"/>
      <w:marRight w:val="0"/>
      <w:marTop w:val="0"/>
      <w:marBottom w:val="0"/>
      <w:divBdr>
        <w:top w:val="none" w:sz="0" w:space="0" w:color="auto"/>
        <w:left w:val="none" w:sz="0" w:space="0" w:color="auto"/>
        <w:bottom w:val="none" w:sz="0" w:space="0" w:color="auto"/>
        <w:right w:val="none" w:sz="0" w:space="0" w:color="auto"/>
      </w:divBdr>
    </w:div>
    <w:div w:id="1112359584">
      <w:bodyDiv w:val="1"/>
      <w:marLeft w:val="0"/>
      <w:marRight w:val="0"/>
      <w:marTop w:val="0"/>
      <w:marBottom w:val="0"/>
      <w:divBdr>
        <w:top w:val="none" w:sz="0" w:space="0" w:color="auto"/>
        <w:left w:val="none" w:sz="0" w:space="0" w:color="auto"/>
        <w:bottom w:val="none" w:sz="0" w:space="0" w:color="auto"/>
        <w:right w:val="none" w:sz="0" w:space="0" w:color="auto"/>
      </w:divBdr>
    </w:div>
    <w:div w:id="1124928241">
      <w:bodyDiv w:val="1"/>
      <w:marLeft w:val="0"/>
      <w:marRight w:val="0"/>
      <w:marTop w:val="0"/>
      <w:marBottom w:val="0"/>
      <w:divBdr>
        <w:top w:val="none" w:sz="0" w:space="0" w:color="auto"/>
        <w:left w:val="none" w:sz="0" w:space="0" w:color="auto"/>
        <w:bottom w:val="none" w:sz="0" w:space="0" w:color="auto"/>
        <w:right w:val="none" w:sz="0" w:space="0" w:color="auto"/>
      </w:divBdr>
    </w:div>
    <w:div w:id="1642733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2</Pages>
  <Words>517</Words>
  <Characters>2952</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#113</dc:creator>
  <cp:keywords/>
  <dc:description/>
  <cp:lastModifiedBy>Irina</cp:lastModifiedBy>
  <cp:revision>10</cp:revision>
  <cp:lastPrinted>2023-06-12T09:27:00Z</cp:lastPrinted>
  <dcterms:created xsi:type="dcterms:W3CDTF">2023-07-07T13:02:00Z</dcterms:created>
  <dcterms:modified xsi:type="dcterms:W3CDTF">2023-10-20T12:24:00Z</dcterms:modified>
</cp:coreProperties>
</file>