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D9" w:rsidRPr="00F059E4" w:rsidRDefault="002D57D9" w:rsidP="00F059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5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F059E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09955" cy="909955"/>
            <wp:effectExtent l="19050" t="0" r="4445" b="0"/>
            <wp:docPr id="2" name="Рисунок 4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32" cy="91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7D9" w:rsidRPr="004A2D2B" w:rsidRDefault="002D57D9" w:rsidP="004A2D2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4A2D2B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УВАГА!</w:t>
      </w:r>
    </w:p>
    <w:p w:rsidR="002D57D9" w:rsidRPr="004A2D2B" w:rsidRDefault="002D57D9" w:rsidP="004A2D2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A2D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Білгород-Дністровський </w:t>
      </w:r>
      <w:proofErr w:type="spellStart"/>
      <w:r w:rsidRPr="004A2D2B">
        <w:rPr>
          <w:rFonts w:ascii="Times New Roman" w:hAnsi="Times New Roman" w:cs="Times New Roman"/>
          <w:b/>
          <w:sz w:val="32"/>
          <w:szCs w:val="32"/>
          <w:lang w:val="uk-UA"/>
        </w:rPr>
        <w:t>міськрайонний</w:t>
      </w:r>
      <w:proofErr w:type="spellEnd"/>
      <w:r w:rsidRPr="004A2D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центр зайнятості запрошує  на навчання на курсах </w:t>
      </w:r>
      <w:r w:rsidRPr="004A2D2B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«Організація роботи працівників ОТГ в умовах децентралізації»</w:t>
      </w:r>
      <w:r w:rsidRPr="004A2D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 Одеському центрі професійно-технічної освіти ДСЗ</w:t>
      </w:r>
    </w:p>
    <w:p w:rsidR="00F059E4" w:rsidRPr="00A17336" w:rsidRDefault="00F059E4" w:rsidP="00F0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A17336">
        <w:rPr>
          <w:rFonts w:ascii="Times New Roman" w:hAnsi="Times New Roman" w:cs="Times New Roman"/>
          <w:i/>
          <w:sz w:val="32"/>
          <w:szCs w:val="32"/>
          <w:lang w:val="uk-UA"/>
        </w:rPr>
        <w:t>Курс «Організація роботи працівників ОТГ в умовах децентралізації» рекомендований керівникам ОТГ, активним мешканцям громад та іншим особам, бажаючим покращити рівень життя в ОТГ.</w:t>
      </w:r>
    </w:p>
    <w:p w:rsidR="002D57D9" w:rsidRPr="00A17336" w:rsidRDefault="002D57D9" w:rsidP="00A17336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336">
        <w:rPr>
          <w:rFonts w:ascii="Times New Roman" w:hAnsi="Times New Roman" w:cs="Times New Roman"/>
          <w:b/>
          <w:sz w:val="28"/>
          <w:szCs w:val="28"/>
          <w:lang w:val="uk-UA"/>
        </w:rPr>
        <w:t>Форма навчання – очна,  дистанційна.</w:t>
      </w:r>
    </w:p>
    <w:p w:rsidR="002D57D9" w:rsidRPr="00F059E4" w:rsidRDefault="00F059E4" w:rsidP="00A17336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5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Термін навчання – 72 </w:t>
      </w:r>
      <w:r w:rsidR="002D57D9" w:rsidRPr="00F05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годин</w:t>
      </w:r>
      <w:r w:rsidRPr="00F05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и</w:t>
      </w:r>
      <w:r w:rsidR="008011A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(10 днів)</w:t>
      </w:r>
      <w:r w:rsidR="002D57D9" w:rsidRPr="00F05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D57D9" w:rsidRPr="008011AE" w:rsidRDefault="002D57D9" w:rsidP="008011AE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011AE">
        <w:rPr>
          <w:rFonts w:ascii="Times New Roman" w:hAnsi="Times New Roman" w:cs="Times New Roman"/>
          <w:b/>
          <w:i/>
          <w:sz w:val="28"/>
          <w:szCs w:val="28"/>
          <w:lang w:val="uk-UA"/>
        </w:rPr>
        <w:t>Отримайте посвідчення про проходження курсів цільового призначе</w:t>
      </w:r>
      <w:r w:rsidR="008011AE" w:rsidRPr="008011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ння   </w:t>
      </w:r>
      <w:r w:rsidRPr="008011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та важливу інформацію!</w:t>
      </w:r>
    </w:p>
    <w:p w:rsidR="00F059E4" w:rsidRPr="00F059E4" w:rsidRDefault="00F059E4" w:rsidP="00F0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F059E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05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навчатимуться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ОТГ в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>»:</w:t>
      </w:r>
    </w:p>
    <w:p w:rsidR="00F059E4" w:rsidRPr="008011AE" w:rsidRDefault="00F059E4" w:rsidP="008011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1AE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AE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AE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AE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>;</w:t>
      </w:r>
    </w:p>
    <w:p w:rsidR="00F059E4" w:rsidRPr="008011AE" w:rsidRDefault="00F059E4" w:rsidP="008011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1AE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AE">
        <w:rPr>
          <w:rFonts w:ascii="Times New Roman" w:hAnsi="Times New Roman" w:cs="Times New Roman"/>
          <w:sz w:val="28"/>
          <w:szCs w:val="28"/>
        </w:rPr>
        <w:t>комп’ютером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8011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11AE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AE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A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011AE">
        <w:rPr>
          <w:rFonts w:ascii="Times New Roman" w:hAnsi="Times New Roman" w:cs="Times New Roman"/>
          <w:sz w:val="28"/>
          <w:szCs w:val="28"/>
        </w:rPr>
        <w:t>;</w:t>
      </w:r>
    </w:p>
    <w:p w:rsidR="00A17336" w:rsidRDefault="00F059E4" w:rsidP="008011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9E4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членом ОТГ,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любого </w:t>
      </w:r>
      <w:proofErr w:type="spellStart"/>
      <w:proofErr w:type="gramStart"/>
      <w:r w:rsidRPr="00F059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59E4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в ОТГ,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бажаючим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E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059E4">
        <w:rPr>
          <w:rFonts w:ascii="Times New Roman" w:hAnsi="Times New Roman" w:cs="Times New Roman"/>
          <w:sz w:val="28"/>
          <w:szCs w:val="28"/>
        </w:rPr>
        <w:t xml:space="preserve"> в ОТГ.</w:t>
      </w:r>
      <w:r w:rsidR="002D57D9"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011AE" w:rsidRDefault="002D57D9" w:rsidP="00A1733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D57D9" w:rsidRPr="00A17336" w:rsidRDefault="002D57D9" w:rsidP="00A173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336">
        <w:rPr>
          <w:rFonts w:ascii="Times New Roman" w:hAnsi="Times New Roman" w:cs="Times New Roman"/>
          <w:sz w:val="28"/>
          <w:szCs w:val="28"/>
          <w:lang w:val="uk-UA"/>
        </w:rPr>
        <w:t>Для зареєстрованих безробітних навчання на короткотермінових курсах за направленням служби зайнятості є</w:t>
      </w:r>
      <w:r w:rsidRPr="00A1733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1733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безкоштовним</w:t>
      </w:r>
      <w:r w:rsidRPr="00A17336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Pr="00A17336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A17336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17336">
        <w:rPr>
          <w:rFonts w:ascii="Times New Roman" w:hAnsi="Times New Roman" w:cs="Times New Roman"/>
          <w:sz w:val="28"/>
          <w:szCs w:val="28"/>
          <w:lang w:val="uk-UA"/>
        </w:rPr>
        <w:t xml:space="preserve">осіб з числа не безробітних, що бажають підвищити свою кваліфікацію навчання здійснюється </w:t>
      </w:r>
      <w:r w:rsidRPr="00A1733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на контрактній основі.</w:t>
      </w:r>
    </w:p>
    <w:p w:rsidR="002D57D9" w:rsidRPr="00F059E4" w:rsidRDefault="002D57D9" w:rsidP="00F059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7D9" w:rsidRPr="00F059E4" w:rsidRDefault="002D57D9" w:rsidP="00F059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Звертайтесь до фахівців Білгород-Дністровського </w:t>
      </w:r>
      <w:proofErr w:type="spellStart"/>
      <w:r w:rsidRPr="00F059E4">
        <w:rPr>
          <w:rFonts w:ascii="Times New Roman" w:hAnsi="Times New Roman" w:cs="Times New Roman"/>
          <w:sz w:val="28"/>
          <w:szCs w:val="28"/>
          <w:lang w:val="uk-UA"/>
        </w:rPr>
        <w:t>міськрайонного</w:t>
      </w:r>
      <w:proofErr w:type="spellEnd"/>
      <w:r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  центру зайнятості. Ми знаходимося за адресою: </w:t>
      </w:r>
      <w:proofErr w:type="spellStart"/>
      <w:r w:rsidRPr="00F059E4">
        <w:rPr>
          <w:rFonts w:ascii="Times New Roman" w:hAnsi="Times New Roman" w:cs="Times New Roman"/>
          <w:sz w:val="28"/>
          <w:szCs w:val="28"/>
          <w:lang w:val="uk-UA"/>
        </w:rPr>
        <w:t>м.Білгород-Дністровський</w:t>
      </w:r>
      <w:proofErr w:type="spellEnd"/>
      <w:r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 вул. Миколаївська,12.  </w:t>
      </w:r>
    </w:p>
    <w:p w:rsidR="002D57D9" w:rsidRPr="00F059E4" w:rsidRDefault="004A2D2B" w:rsidP="008011AE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138430</wp:posOffset>
            </wp:positionV>
            <wp:extent cx="3107690" cy="2576830"/>
            <wp:effectExtent l="19050" t="0" r="0" b="0"/>
            <wp:wrapNone/>
            <wp:docPr id="6" name="Рисунок 6" descr="X:\PROF\Оксан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:\PROF\Оксана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7D9" w:rsidRPr="00F059E4">
        <w:rPr>
          <w:rFonts w:ascii="Times New Roman" w:hAnsi="Times New Roman" w:cs="Times New Roman"/>
          <w:sz w:val="28"/>
          <w:szCs w:val="28"/>
          <w:lang w:val="uk-UA"/>
        </w:rPr>
        <w:t xml:space="preserve">Довідки за телефонами: </w:t>
      </w:r>
      <w:r w:rsidR="002D57D9" w:rsidRPr="008011A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(04849)3-58-61, 063-278-06-30.</w:t>
      </w:r>
    </w:p>
    <w:p w:rsidR="002D57D9" w:rsidRPr="00F059E4" w:rsidRDefault="002D57D9" w:rsidP="00F059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7D9" w:rsidRPr="002D57D9" w:rsidRDefault="002D57D9" w:rsidP="008011AE">
      <w:pPr>
        <w:jc w:val="center"/>
        <w:rPr>
          <w:lang w:val="uk-UA"/>
        </w:rPr>
      </w:pPr>
    </w:p>
    <w:sectPr w:rsidR="002D57D9" w:rsidRPr="002D57D9" w:rsidSect="002D57D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7" type="#_x0000_t75" style="width:11.2pt;height:11.2pt" o:bullet="t">
        <v:imagedata r:id="rId1" o:title="msoB272"/>
      </v:shape>
    </w:pict>
  </w:numPicBullet>
  <w:numPicBullet w:numPicBulletId="1">
    <w:pict>
      <v:shape id="_x0000_i1348" type="#_x0000_t75" style="width:168.3pt;height:168.3pt" o:bullet="t">
        <v:imagedata r:id="rId2" o:title="Без названия"/>
      </v:shape>
    </w:pict>
  </w:numPicBullet>
  <w:numPicBullet w:numPicBulletId="2">
    <w:pict>
      <v:shape id="_x0000_i1349" type="#_x0000_t75" style="width:484.35pt;height:272.1pt" o:bullet="t">
        <v:imagedata r:id="rId3" o:title="ebe864a-clipboard01"/>
      </v:shape>
    </w:pict>
  </w:numPicBullet>
  <w:abstractNum w:abstractNumId="0">
    <w:nsid w:val="299F61AE"/>
    <w:multiLevelType w:val="hybridMultilevel"/>
    <w:tmpl w:val="4550A406"/>
    <w:lvl w:ilvl="0" w:tplc="04190003">
      <w:start w:val="1"/>
      <w:numFmt w:val="bullet"/>
      <w:lvlText w:val="o"/>
      <w:lvlPicBulletId w:val="1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B67E8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08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E41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83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A4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0F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7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80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A05D93"/>
    <w:multiLevelType w:val="hybridMultilevel"/>
    <w:tmpl w:val="D98A3962"/>
    <w:lvl w:ilvl="0" w:tplc="C966E76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D5D97"/>
    <w:multiLevelType w:val="hybridMultilevel"/>
    <w:tmpl w:val="E9365F4E"/>
    <w:lvl w:ilvl="0" w:tplc="AD42515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7403D"/>
    <w:multiLevelType w:val="hybridMultilevel"/>
    <w:tmpl w:val="4D7C0ED8"/>
    <w:lvl w:ilvl="0" w:tplc="BCB8986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566BD"/>
    <w:multiLevelType w:val="hybridMultilevel"/>
    <w:tmpl w:val="F80C841A"/>
    <w:lvl w:ilvl="0" w:tplc="E730D9D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D57D9"/>
    <w:rsid w:val="002D57D9"/>
    <w:rsid w:val="004A2D2B"/>
    <w:rsid w:val="008011AE"/>
    <w:rsid w:val="00A17336"/>
    <w:rsid w:val="00C91A92"/>
    <w:rsid w:val="00F0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7FF9-2292-4D5A-AAE1-49CCA66C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2022-09-09T10:14:00Z</dcterms:created>
  <dcterms:modified xsi:type="dcterms:W3CDTF">2022-09-09T11:17:00Z</dcterms:modified>
</cp:coreProperties>
</file>