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embeddings/oleObject1.bin" ContentType="application/vnd.openxmlformats-officedocument.oleObject"/>
  <Override PartName="/word/media/image4.png" ContentType="image/png"/>
  <Override PartName="/word/media/image3.png" ContentType="image/png"/>
  <Override PartName="/word/media/image2.png" ContentType="image/png"/>
  <Override PartName="/word/media/image5.emf" ContentType="image/x-emf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lainText"/>
        <w:jc w:val="right"/>
        <w:rPr>
          <w:rFonts w:ascii="Times New Roman" w:hAnsi="Times New Roman" w:cs="Times New Roman"/>
          <w:b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en-US"/>
        </w:rPr>
        <w:t>Додаток: Інформаційні матеріали</w:t>
      </w:r>
    </w:p>
    <w:p>
      <w:pPr>
        <w:pStyle w:val="Normal"/>
        <w:jc w:val="both"/>
        <w:rPr>
          <w:rFonts w:ascii="Times New Roman" w:hAnsi="Times New Roman"/>
          <w:b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Готовність роботодавців працевлаштовувати людей з інвалідністю зростає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41% роботодавців готові працевлаштовувати осіб з інвалідністю понад встановлену державою квоту у 4% середньооблікової чисельності штатних працівників. Ще 4% роботодавців зовсім не бачать різниці під час працевлаштування людей з обмеженими можливостями, для них головне – рівень кваліфікації і вмотивованості кандидата на посаду. Водночас 55% роботодавців не бачать потреби у працевлаштуванні осіб з інвалідністю після заповнення встановленої законодавством квоти. 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Такі результати опитування роботодавців, яке було проведене в рамках спільної ініціативи Міністерства соціальної політики України, проекту Ради Європи «Розвиток соціальних прав людини як ключовий чинник сталої демократії в Україні» та громадської організації «Громадський рух «Соціальна єдність». Опитування стало одним з етапів побудови діалогу з бізнесом щодо бар’єрів і можливостей у створенні сприятливих умов для працевлаштування людей з інвалідністю.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Результати опитування свідчать про поступове зростання готовності роботодавців до працевлаштування осіб з інвалідністю і створення для них комфортних умов праці. Цей прогрес зумовлений розвитком програм соціальної відповідальності бізнеса на українських підприємствах. Всього було опитано понад сто компаній в усіх регіонах України, які представляють великий, середній та малий бізнес. Повні результати дослідження будуть оприлюднені 17 червня під час представлення громадськості пілотного проекту Міністерства соціальної політики «Працюй вільно».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Чи є у вас потреба і бажання працевлаштовувати осіб з інвалідністю?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/>
        <mc:AlternateContent>
          <mc:Choice Requires="wps">
            <w:drawing>
              <wp:inline distT="0" distB="0" distL="0" distR="0">
                <wp:extent cx="5896610" cy="1905635"/>
                <wp:effectExtent l="0" t="0" r="0" b="0"/>
                <wp:docPr id="1" name="Диаграмма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Диаграмма 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896080" cy="1905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Диаграмма 1" stroked="f" style="position:absolute;margin-left:0pt;margin-top:0pt;width:464.2pt;height:149.95pt">
                <v:imagedata r:id="rId3" o:detectmouseclick="t"/>
                <w10:wrap type="non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both"/>
        <w:rPr>
          <w:rFonts w:ascii="Times New Roman" w:hAnsi="Times New Roman"/>
          <w:b/>
          <w:b/>
          <w:i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Джерело: дані Мінсоцполітики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  <w:r>
        <w:br w:type="page"/>
      </w:r>
    </w:p>
    <w:p>
      <w:pPr>
        <w:pStyle w:val="Normal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Українські роботодавці готові інвестувати в обладнання робочих місць для інвалідів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43% роботодавців готові витрачати власні кошти на пристосування робочих місць для осіб з інвалідністю у разі прийняття рішення про їх працевлаштування. Ще 4% роботодавців вже здійснили інвестиції у адаптацію робочих місць. 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Водночас 53% роботодавців поки не готові витрачати власні кошти на пристосування робочих місць до потреб працівників з інвалідністю. Більша частина з них вважає, що на це повинна витрачатись держава.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Такі результати опитування роботодавців, яке було проведене в рамках спільної ініціативи Міністерства соціальної політики України, проекту Ради Європи «Розвиток соціальних прав людини як ключовий чинник сталої демократії в Україні» та громадської організації «Громадський рух «Соціальна єдність».  Опитування стало одним з етапів побудови діалогу з бізнесом щодо бар’єрів і можливостей у створенні сприятливих умов для працевлаштування людей з інвалідністю.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Результати опитування свідчать про поступове зростання готовності роботодавців до працевлаштування осіб з інвалідністю і створення для них комфортних умов праці. Цей прогрес зумовлений розвитком програм соціальної відповідальності бізнеса на українських підприємствах. Всього було опитано понад сто компаній в усіх регіонах України, які представляють великий, середній та малий бізнес. Повні результати дослідження будуть оприлюднені 17 червня під час представлення громадськості пілотного проекту Міністерства соціальної політики «Працюй вільно».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Чи готова компанія витрачати власні кошти для пристосування робочих місць до потреб працівників з інвалідністю?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/>
        <mc:AlternateContent>
          <mc:Choice Requires="wps">
            <w:drawing>
              <wp:inline distT="0" distB="0" distL="0" distR="0">
                <wp:extent cx="5925185" cy="1877060"/>
                <wp:effectExtent l="0" t="0" r="0" b="0"/>
                <wp:docPr id="2" name="Диаграмма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Диаграмма 2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5924520" cy="1876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Диаграмма 2" stroked="f" style="position:absolute;margin-left:0pt;margin-top:0pt;width:466.45pt;height:147.7pt">
                <v:imagedata r:id="rId5" o:detectmouseclick="t"/>
                <w10:wrap type="non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both"/>
        <w:rPr>
          <w:rFonts w:ascii="Times New Roman" w:hAnsi="Times New Roman"/>
          <w:b/>
          <w:b/>
          <w:i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Джерело: дані Мінсоцполітики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  <w:r>
        <w:br w:type="page"/>
      </w:r>
    </w:p>
    <w:p>
      <w:pPr>
        <w:pStyle w:val="Normal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Бізнес потребує допомоги держави для працевлаштування осіб з інвалідністю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33% підприємців назвали вагомим стимулом для працевлаштування осіб з інвалідністю податкові пільги, ще 24% – фінансову допомогу на придбання матеріалів та устаткування для облаштування робочого місця. Для 2% роботодавців важливою виявилась наявність оплачуваного державою фахівця, який би здійснював супровід особи з інвалідністю на період адаптації на робочому місці. Водночас 39% підприємців заявили, що здатні впоратись з усіма проблемами працевлаштування інвалідів самостійно і допомога держави їм не потрібна. А ще 2% опитаних вважають, що краща допомога з боку держави – «не заважати працювати».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Такі результати опитування роботодавців, яке було проведене в рамках спільної ініціативи Міністерства соціальної політики України, проекту Ради Європи «Розвиток соціальних прав людини як ключовий чинник сталої демократії в Україні» та громадської організації «Громадський рух «Соціальна єдність».  Опитування стало одним з етапів побудови діалогу з бізнесом щодо бар’єрів і можливостей у створенні сприятливих умов для працевлаштування людей з інвалідністю.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Результати опитування свідчать про поступове зростання готовності роботодавців до працевлаштування осіб з інвалідністю і створення для них комфортних умов праці. Цей прогрес зумовлений розвитком програм соціальної відповідальності бізнеса на українських підприємствах. Всього було опитано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>понад сто компаній в усіх регіонах України, які представляють великий, середній та малий бізнес. Повні результати дослідження будуть оприлюднені 17 червня під час представлення громадськості пілотного проекту Міністерства соціальної політики «Працюй вільно».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Яка допомога з боку держави є важливою при працевлаштуванні осіб з інвалідністю?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lang w:val="uk-UA"/>
        </w:rPr>
      </w:pPr>
      <w:r>
        <w:rPr/>
        <w:object>
          <v:shape id="ole_rId6" style="width:470.25pt;height:171pt" o:ole="">
            <v:imagedata r:id="rId7" o:title=""/>
          </v:shape>
          <o:OLEObject Type="Embed" ProgID="Excel.Chart.8" ShapeID="ole_rId6" DrawAspect="Content" ObjectID="_1406490227" r:id="rId6"/>
        </w:object>
      </w:r>
    </w:p>
    <w:p>
      <w:pPr>
        <w:pStyle w:val="Normal"/>
        <w:jc w:val="both"/>
        <w:rPr>
          <w:rFonts w:ascii="Times New Roman" w:hAnsi="Times New Roman"/>
          <w:b/>
          <w:b/>
          <w:i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Джерело: дані Мінсоцполітики</w:t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6668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02b01"/>
    <w:rPr>
      <w:rFonts w:ascii="Tahoma" w:hAnsi="Tahoma" w:cs="Tahoma"/>
      <w:sz w:val="16"/>
      <w:szCs w:val="16"/>
    </w:rPr>
  </w:style>
  <w:style w:type="character" w:styleId="PlainTextChar" w:customStyle="1">
    <w:name w:val="Plain Text Char"/>
    <w:basedOn w:val="DefaultParagraphFont"/>
    <w:link w:val="PlainText"/>
    <w:uiPriority w:val="99"/>
    <w:semiHidden/>
    <w:qFormat/>
    <w:locked/>
    <w:rsid w:val="00127620"/>
    <w:rPr>
      <w:rFonts w:ascii="Consolas" w:hAnsi="Consolas" w:cs="Consolas"/>
      <w:sz w:val="21"/>
      <w:szCs w:val="21"/>
      <w:lang w:eastAsia="ru-RU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qFormat/>
    <w:rsid w:val="00802b0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qFormat/>
    <w:rsid w:val="00127620"/>
    <w:pPr>
      <w:spacing w:lineRule="auto" w:line="240" w:before="0" w:after="0"/>
    </w:pPr>
    <w:rPr>
      <w:rFonts w:ascii="Consolas" w:hAnsi="Consolas" w:cs="Consolas"/>
      <w:sz w:val="21"/>
      <w:szCs w:val="21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oleObject" Target="embeddings/oleObject1.bin"/><Relationship Id="rId7" Type="http://schemas.openxmlformats.org/officeDocument/2006/relationships/image" Target="media/image5.emf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208</TotalTime>
  <Application>LibreOffice/4.4.3.2$Windows_x86 LibreOffice_project/88805f81e9fe61362df02b9941de8e38a9b5fd16</Application>
  <Paragraphs>23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2021-06-08T12:57:00Z</dcterms:created>
  <dc:creator>User</dc:creator>
  <dc:language>ru-RU</dc:language>
  <cp:lastPrinted>2021-06-17T14:44:25Z</cp:lastPrinted>
  <dcterms:modified xsi:type="dcterms:W3CDTF">2021-06-17T14:45:28Z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