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230" w:rsidRPr="00377E49" w:rsidRDefault="00913230" w:rsidP="00913230">
      <w:pPr>
        <w:jc w:val="center"/>
        <w:rPr>
          <w:rFonts w:ascii="Times New Roman" w:eastAsia="Times New Roman" w:hAnsi="Times New Roman" w:cs="Times New Roman"/>
          <w:b/>
          <w:sz w:val="28"/>
          <w:szCs w:val="28"/>
          <w:lang w:val="uk-UA"/>
        </w:rPr>
      </w:pP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ЗВІТ КЕРІВНИКА</w:t>
      </w: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ПРО РОБОТУ</w:t>
      </w: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КОМУНАЛЬНОГО ЗАКЛАДУ</w:t>
      </w: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«ДОШКІЛЬНИЙ НАВЧАЛЬНИЙ ЗАКЛАД (ЯСЛА-САДОК)</w:t>
      </w:r>
    </w:p>
    <w:p w:rsidR="00913230" w:rsidRPr="00377E49" w:rsidRDefault="00913230" w:rsidP="00913230">
      <w:pPr>
        <w:spacing w:after="0" w:line="360" w:lineRule="auto"/>
        <w:jc w:val="center"/>
        <w:rPr>
          <w:rFonts w:ascii="Times New Roman" w:eastAsia="Times New Roman" w:hAnsi="Times New Roman" w:cs="Times New Roman"/>
          <w:b/>
          <w:sz w:val="28"/>
          <w:szCs w:val="28"/>
        </w:rPr>
      </w:pPr>
      <w:r w:rsidRPr="00377E49">
        <w:rPr>
          <w:rFonts w:ascii="Times New Roman" w:eastAsia="Times New Roman" w:hAnsi="Times New Roman" w:cs="Times New Roman"/>
          <w:b/>
          <w:sz w:val="28"/>
          <w:szCs w:val="28"/>
          <w:lang w:val="uk-UA"/>
        </w:rPr>
        <w:t>№8 «ПРОЛІСОК»»</w:t>
      </w:r>
    </w:p>
    <w:p w:rsidR="00913230" w:rsidRPr="00377E49" w:rsidRDefault="00913230" w:rsidP="00913230">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ЗА 2019</w:t>
      </w:r>
      <w:r w:rsidRPr="00377E49">
        <w:rPr>
          <w:rFonts w:ascii="Times New Roman" w:eastAsia="Times New Roman" w:hAnsi="Times New Roman" w:cs="Times New Roman"/>
          <w:b/>
          <w:sz w:val="28"/>
          <w:szCs w:val="28"/>
        </w:rPr>
        <w:t>/</w:t>
      </w:r>
      <w:r w:rsidRPr="00377E49">
        <w:rPr>
          <w:rFonts w:ascii="Times New Roman" w:eastAsia="Times New Roman" w:hAnsi="Times New Roman" w:cs="Times New Roman"/>
          <w:b/>
          <w:sz w:val="28"/>
          <w:szCs w:val="28"/>
          <w:lang w:val="uk-UA"/>
        </w:rPr>
        <w:t xml:space="preserve">2020 Н.Р. </w:t>
      </w:r>
    </w:p>
    <w:p w:rsidR="00913230" w:rsidRPr="00377E49" w:rsidRDefault="00913230" w:rsidP="00913230">
      <w:pPr>
        <w:jc w:val="center"/>
        <w:rPr>
          <w:rFonts w:ascii="Times New Roman" w:eastAsia="Times New Roman" w:hAnsi="Times New Roman" w:cs="Times New Roman"/>
          <w:b/>
          <w:sz w:val="28"/>
          <w:szCs w:val="28"/>
          <w:lang w:val="uk-UA"/>
        </w:rPr>
      </w:pPr>
    </w:p>
    <w:p w:rsidR="00913230" w:rsidRPr="00377E49" w:rsidRDefault="00913230">
      <w:pP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br w:type="page"/>
      </w:r>
    </w:p>
    <w:p w:rsidR="002F52D6" w:rsidRPr="00377E49" w:rsidRDefault="002F52D6" w:rsidP="002F52D6">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lastRenderedPageBreak/>
        <w:t>ЗВІТ КЕРІВНИКА</w:t>
      </w:r>
    </w:p>
    <w:p w:rsidR="002F52D6" w:rsidRPr="00377E49" w:rsidRDefault="002F52D6" w:rsidP="002F52D6">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ПРО РОБОТУ</w:t>
      </w:r>
    </w:p>
    <w:p w:rsidR="002F52D6" w:rsidRPr="00377E49" w:rsidRDefault="002F52D6" w:rsidP="002F52D6">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КОМУНАЛЬНОГО ЗАКЛАДУ</w:t>
      </w:r>
    </w:p>
    <w:p w:rsidR="002F52D6" w:rsidRPr="00377E49" w:rsidRDefault="002F52D6" w:rsidP="002F52D6">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«ДОШКІЛЬНИЙ НАВЧАЛЬНИЙ ЗАКЛАД (ЯСЛА-САДОК)</w:t>
      </w:r>
    </w:p>
    <w:p w:rsidR="002F52D6" w:rsidRPr="00377E49" w:rsidRDefault="002F52D6" w:rsidP="002F52D6">
      <w:pPr>
        <w:spacing w:after="0" w:line="360" w:lineRule="auto"/>
        <w:jc w:val="center"/>
        <w:rPr>
          <w:rFonts w:ascii="Times New Roman" w:eastAsia="Times New Roman" w:hAnsi="Times New Roman" w:cs="Times New Roman"/>
          <w:b/>
          <w:sz w:val="28"/>
          <w:szCs w:val="28"/>
        </w:rPr>
      </w:pPr>
      <w:r w:rsidRPr="00377E49">
        <w:rPr>
          <w:rFonts w:ascii="Times New Roman" w:eastAsia="Times New Roman" w:hAnsi="Times New Roman" w:cs="Times New Roman"/>
          <w:b/>
          <w:sz w:val="28"/>
          <w:szCs w:val="28"/>
          <w:lang w:val="uk-UA"/>
        </w:rPr>
        <w:t>№8 «ПРОЛІСОК»»</w:t>
      </w:r>
    </w:p>
    <w:p w:rsidR="002F52D6" w:rsidRPr="00377E49" w:rsidRDefault="002F52D6" w:rsidP="002F52D6">
      <w:pPr>
        <w:spacing w:after="0" w:line="360" w:lineRule="auto"/>
        <w:jc w:val="center"/>
        <w:rPr>
          <w:rFonts w:ascii="Times New Roman" w:eastAsia="Times New Roman" w:hAnsi="Times New Roman" w:cs="Times New Roman"/>
          <w:b/>
          <w:sz w:val="28"/>
          <w:szCs w:val="28"/>
          <w:lang w:val="uk-UA"/>
        </w:rPr>
      </w:pPr>
      <w:r w:rsidRPr="00377E49">
        <w:rPr>
          <w:rFonts w:ascii="Times New Roman" w:eastAsia="Times New Roman" w:hAnsi="Times New Roman" w:cs="Times New Roman"/>
          <w:b/>
          <w:sz w:val="28"/>
          <w:szCs w:val="28"/>
          <w:lang w:val="uk-UA"/>
        </w:rPr>
        <w:t>ЗА 2019</w:t>
      </w:r>
      <w:r w:rsidRPr="00377E49">
        <w:rPr>
          <w:rFonts w:ascii="Times New Roman" w:eastAsia="Times New Roman" w:hAnsi="Times New Roman" w:cs="Times New Roman"/>
          <w:b/>
          <w:sz w:val="28"/>
          <w:szCs w:val="28"/>
        </w:rPr>
        <w:t>/</w:t>
      </w:r>
      <w:r w:rsidRPr="00377E49">
        <w:rPr>
          <w:rFonts w:ascii="Times New Roman" w:eastAsia="Times New Roman" w:hAnsi="Times New Roman" w:cs="Times New Roman"/>
          <w:b/>
          <w:sz w:val="28"/>
          <w:szCs w:val="28"/>
          <w:lang w:val="uk-UA"/>
        </w:rPr>
        <w:t xml:space="preserve">2020 Н.Р. </w:t>
      </w:r>
    </w:p>
    <w:p w:rsidR="00C01DF7" w:rsidRPr="00377E49" w:rsidRDefault="00C01DF7" w:rsidP="00C01DF7">
      <w:pPr>
        <w:spacing w:after="0"/>
        <w:jc w:val="center"/>
        <w:rPr>
          <w:rFonts w:ascii="Times New Roman" w:hAnsi="Times New Roman" w:cs="Times New Roman"/>
          <w:bCs/>
          <w:sz w:val="28"/>
          <w:szCs w:val="28"/>
          <w:lang w:val="uk-UA"/>
        </w:rPr>
      </w:pPr>
    </w:p>
    <w:p w:rsidR="002F52D6" w:rsidRPr="00377E49" w:rsidRDefault="00C01DF7" w:rsidP="00C01DF7">
      <w:pPr>
        <w:spacing w:after="0"/>
        <w:jc w:val="center"/>
        <w:rPr>
          <w:rFonts w:ascii="Times New Roman" w:hAnsi="Times New Roman" w:cs="Times New Roman"/>
          <w:bCs/>
          <w:sz w:val="28"/>
          <w:szCs w:val="28"/>
          <w:lang w:val="uk-UA"/>
        </w:rPr>
      </w:pPr>
      <w:r w:rsidRPr="00377E49">
        <w:rPr>
          <w:rFonts w:ascii="Times New Roman" w:hAnsi="Times New Roman" w:cs="Times New Roman"/>
          <w:bCs/>
          <w:sz w:val="28"/>
          <w:szCs w:val="28"/>
          <w:lang w:val="uk-UA"/>
        </w:rPr>
        <w:t>Шановні присутні!</w:t>
      </w:r>
    </w:p>
    <w:p w:rsidR="00C01DF7" w:rsidRPr="00377E49" w:rsidRDefault="00C01DF7" w:rsidP="00C01DF7">
      <w:p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ab/>
        <w:t xml:space="preserve">Керуючись </w:t>
      </w:r>
      <w:r w:rsidR="004A421D" w:rsidRPr="00377E49">
        <w:rPr>
          <w:rFonts w:ascii="Times New Roman" w:hAnsi="Times New Roman" w:cs="Times New Roman"/>
          <w:bCs/>
          <w:sz w:val="28"/>
          <w:szCs w:val="28"/>
          <w:lang w:val="uk-UA"/>
        </w:rPr>
        <w:t>П</w:t>
      </w:r>
      <w:r w:rsidRPr="00377E49">
        <w:rPr>
          <w:rFonts w:ascii="Times New Roman" w:hAnsi="Times New Roman" w:cs="Times New Roman"/>
          <w:bCs/>
          <w:sz w:val="28"/>
          <w:szCs w:val="28"/>
          <w:lang w:val="uk-UA"/>
        </w:rPr>
        <w:t xml:space="preserve">оложенням про порядок звітування завідувача ДНЗ перед колективом закладу, представниками громадськості, пропоную присутнім звіт про мою роботу за 2019-2020 навчальний рік. </w:t>
      </w:r>
    </w:p>
    <w:p w:rsidR="00C01DF7" w:rsidRPr="00377E49" w:rsidRDefault="00C01DF7" w:rsidP="00C01DF7">
      <w:p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ab/>
        <w:t xml:space="preserve">Моя робота, як завідувача, спрямована на реалізацію державної політики в галузі освіти, забезпечення прозорості, відкритості та демократичності управління дошкільним навчальним закладом. В межах своєї компетентності: </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видаю накази з основної діяльності;</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контролюю організацію харчування та медичного обслуговування дітей;</w:t>
      </w:r>
    </w:p>
    <w:p w:rsidR="00C01DF7" w:rsidRPr="00377E49" w:rsidRDefault="00C01DF7" w:rsidP="00C01DF7">
      <w:pPr>
        <w:spacing w:after="0"/>
        <w:ind w:left="36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забезпечую:</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 xml:space="preserve"> дотримання санітарно-гігієнічних, протипожежних норм і правил техніки безпеки життєдіяльності дітей та працівників;</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 xml:space="preserve"> дотримання гарантованого права дітей на дошкільну освіту;</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створення умов для впровадження інноваційних</w:t>
      </w:r>
      <w:r w:rsidR="0098092B">
        <w:rPr>
          <w:rFonts w:ascii="Times New Roman" w:hAnsi="Times New Roman" w:cs="Times New Roman"/>
          <w:bCs/>
          <w:sz w:val="28"/>
          <w:szCs w:val="28"/>
          <w:lang w:val="uk-UA"/>
        </w:rPr>
        <w:t xml:space="preserve"> технологій</w:t>
      </w:r>
      <w:r w:rsidRPr="00377E49">
        <w:rPr>
          <w:rFonts w:ascii="Times New Roman" w:hAnsi="Times New Roman" w:cs="Times New Roman"/>
          <w:bCs/>
          <w:sz w:val="28"/>
          <w:szCs w:val="28"/>
          <w:lang w:val="uk-UA"/>
        </w:rPr>
        <w:t xml:space="preserve"> в освітній процес;</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 xml:space="preserve"> зміцнення та модернізацію матеріально-технічної бази;</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соціальний захист</w:t>
      </w:r>
      <w:r w:rsidR="0098092B">
        <w:rPr>
          <w:rFonts w:ascii="Times New Roman" w:hAnsi="Times New Roman" w:cs="Times New Roman"/>
          <w:bCs/>
          <w:sz w:val="28"/>
          <w:szCs w:val="28"/>
          <w:lang w:val="uk-UA"/>
        </w:rPr>
        <w:t>,</w:t>
      </w:r>
      <w:r w:rsidRPr="00377E49">
        <w:rPr>
          <w:rFonts w:ascii="Times New Roman" w:hAnsi="Times New Roman" w:cs="Times New Roman"/>
          <w:bCs/>
          <w:sz w:val="28"/>
          <w:szCs w:val="28"/>
          <w:lang w:val="uk-UA"/>
        </w:rPr>
        <w:t xml:space="preserve"> зміцнення та збереження здоров’я вихованців та працівників;</w:t>
      </w:r>
    </w:p>
    <w:p w:rsidR="00C01DF7" w:rsidRPr="00377E49" w:rsidRDefault="00C01DF7" w:rsidP="00C01DF7">
      <w:pPr>
        <w:pStyle w:val="a5"/>
        <w:numPr>
          <w:ilvl w:val="0"/>
          <w:numId w:val="6"/>
        </w:numPr>
        <w:spacing w:after="0"/>
        <w:jc w:val="both"/>
        <w:rPr>
          <w:rFonts w:ascii="Times New Roman" w:hAnsi="Times New Roman" w:cs="Times New Roman"/>
          <w:bCs/>
          <w:sz w:val="28"/>
          <w:szCs w:val="28"/>
          <w:lang w:val="uk-UA"/>
        </w:rPr>
      </w:pPr>
      <w:r w:rsidRPr="00377E49">
        <w:rPr>
          <w:rFonts w:ascii="Times New Roman" w:hAnsi="Times New Roman" w:cs="Times New Roman"/>
          <w:bCs/>
          <w:sz w:val="28"/>
          <w:szCs w:val="28"/>
          <w:lang w:val="uk-UA"/>
        </w:rPr>
        <w:t>залучення педагогічної та батьківської громадськості закладу до управління його діяльністю.</w:t>
      </w:r>
    </w:p>
    <w:p w:rsidR="004A421D" w:rsidRPr="00377E49" w:rsidRDefault="004A421D" w:rsidP="004A421D">
      <w:pPr>
        <w:spacing w:after="0"/>
        <w:ind w:firstLine="360"/>
        <w:jc w:val="both"/>
        <w:rPr>
          <w:rFonts w:ascii="Times New Roman" w:hAnsi="Times New Roman" w:cs="Times New Roman"/>
          <w:sz w:val="28"/>
          <w:szCs w:val="28"/>
          <w:lang w:val="uk-UA"/>
        </w:rPr>
      </w:pPr>
    </w:p>
    <w:p w:rsidR="00C01DF7" w:rsidRPr="00377E49" w:rsidRDefault="004A421D" w:rsidP="004A421D">
      <w:pPr>
        <w:spacing w:after="0"/>
        <w:ind w:firstLine="360"/>
        <w:jc w:val="both"/>
        <w:rPr>
          <w:rFonts w:ascii="Times New Roman" w:hAnsi="Times New Roman" w:cs="Times New Roman"/>
          <w:b/>
          <w:bCs/>
          <w:sz w:val="28"/>
          <w:szCs w:val="28"/>
          <w:lang w:val="uk-UA"/>
        </w:rPr>
      </w:pPr>
      <w:r w:rsidRPr="00377E49">
        <w:rPr>
          <w:rFonts w:ascii="Times New Roman" w:hAnsi="Times New Roman" w:cs="Times New Roman"/>
          <w:sz w:val="28"/>
          <w:szCs w:val="28"/>
          <w:lang w:val="uk-UA"/>
        </w:rPr>
        <w:t xml:space="preserve">В своїй діяльності я керуюсь </w:t>
      </w:r>
      <w:r w:rsidRPr="00377E49">
        <w:rPr>
          <w:rFonts w:ascii="Times New Roman" w:hAnsi="Times New Roman" w:cs="Times New Roman"/>
          <w:color w:val="000000"/>
          <w:sz w:val="28"/>
          <w:szCs w:val="28"/>
          <w:lang w:val="uk-UA"/>
        </w:rPr>
        <w:t xml:space="preserve">основними державними документами:  </w:t>
      </w:r>
      <w:r w:rsidRPr="00377E49">
        <w:rPr>
          <w:rFonts w:ascii="Times New Roman" w:hAnsi="Times New Roman" w:cs="Times New Roman"/>
          <w:sz w:val="28"/>
          <w:szCs w:val="28"/>
          <w:lang w:val="uk-UA"/>
        </w:rPr>
        <w:t xml:space="preserve">Законами України «Про дошкільну освіту», «Про освіту», Національною доктриною розвитку освіти, Конвенцією прав дитини, Базовим компонентом дошкільної освіти України, </w:t>
      </w:r>
      <w:proofErr w:type="spellStart"/>
      <w:r w:rsidRPr="00377E49">
        <w:rPr>
          <w:rFonts w:ascii="Times New Roman" w:hAnsi="Times New Roman" w:cs="Times New Roman"/>
          <w:sz w:val="28"/>
          <w:szCs w:val="28"/>
          <w:lang w:val="uk-UA"/>
        </w:rPr>
        <w:t>інструктивно</w:t>
      </w:r>
      <w:proofErr w:type="spellEnd"/>
      <w:r w:rsidRPr="00377E49">
        <w:rPr>
          <w:rFonts w:ascii="Times New Roman" w:hAnsi="Times New Roman" w:cs="Times New Roman"/>
          <w:sz w:val="28"/>
          <w:szCs w:val="28"/>
          <w:lang w:val="uk-UA"/>
        </w:rPr>
        <w:t xml:space="preserve">-методичним листом МОН України від 03.07.2009 р.    №1/9- 455    «Планування роботи в дошкільних навчальних закладах», </w:t>
      </w:r>
      <w:proofErr w:type="spellStart"/>
      <w:r w:rsidRPr="00377E49">
        <w:rPr>
          <w:rFonts w:ascii="Times New Roman" w:hAnsi="Times New Roman" w:cs="Times New Roman"/>
          <w:sz w:val="28"/>
          <w:szCs w:val="28"/>
          <w:lang w:val="uk-UA"/>
        </w:rPr>
        <w:t>інструктивно</w:t>
      </w:r>
      <w:proofErr w:type="spellEnd"/>
      <w:r w:rsidRPr="00377E49">
        <w:rPr>
          <w:rFonts w:ascii="Times New Roman" w:hAnsi="Times New Roman" w:cs="Times New Roman"/>
          <w:sz w:val="28"/>
          <w:szCs w:val="28"/>
          <w:lang w:val="uk-UA"/>
        </w:rPr>
        <w:t>-методичними  рекомендаціями «Щодо організації діяльності закладів освіти, що забезпечують здобуття дошкільної освіти у 2019/2020 навчальному році» від 02.07.2019р. №1/9-419</w:t>
      </w:r>
      <w:r w:rsidRPr="00377E49">
        <w:rPr>
          <w:rFonts w:ascii="Times New Roman" w:hAnsi="Times New Roman" w:cs="Times New Roman"/>
          <w:color w:val="000000"/>
          <w:sz w:val="28"/>
          <w:szCs w:val="28"/>
          <w:lang w:val="uk-UA"/>
        </w:rPr>
        <w:t xml:space="preserve">. В процесі реалізації даних документів та створення ефективного освітнього простору в ДНЗ, педагоги спільно з батьками досягли вагомих успіхів у формуванні фізично та психічно здорової, соціально-адаптованої та розвиненої дитини-дошкільника. </w:t>
      </w:r>
      <w:r w:rsidR="002F52D6" w:rsidRPr="00377E49">
        <w:rPr>
          <w:rFonts w:ascii="Times New Roman" w:hAnsi="Times New Roman" w:cs="Times New Roman"/>
          <w:b/>
          <w:bCs/>
          <w:sz w:val="28"/>
          <w:szCs w:val="28"/>
          <w:lang w:val="uk-UA"/>
        </w:rPr>
        <w:t xml:space="preserve"> </w:t>
      </w:r>
    </w:p>
    <w:p w:rsidR="00C01DF7" w:rsidRPr="00377E49" w:rsidRDefault="00C01DF7" w:rsidP="002F52D6">
      <w:pPr>
        <w:spacing w:after="0"/>
        <w:jc w:val="both"/>
        <w:rPr>
          <w:rFonts w:ascii="Times New Roman" w:hAnsi="Times New Roman" w:cs="Times New Roman"/>
          <w:b/>
          <w:bCs/>
          <w:sz w:val="28"/>
          <w:szCs w:val="28"/>
          <w:lang w:val="uk-UA"/>
        </w:rPr>
      </w:pPr>
    </w:p>
    <w:p w:rsidR="002F52D6" w:rsidRPr="00377E49" w:rsidRDefault="002F52D6" w:rsidP="00771048">
      <w:pPr>
        <w:spacing w:after="0"/>
        <w:ind w:firstLine="360"/>
        <w:jc w:val="both"/>
        <w:rPr>
          <w:rFonts w:ascii="Times New Roman" w:hAnsi="Times New Roman" w:cs="Times New Roman"/>
          <w:sz w:val="28"/>
          <w:szCs w:val="28"/>
          <w:lang w:val="uk-UA"/>
        </w:rPr>
      </w:pPr>
      <w:r w:rsidRPr="00377E49">
        <w:rPr>
          <w:rFonts w:ascii="Times New Roman" w:hAnsi="Times New Roman" w:cs="Times New Roman"/>
          <w:bCs/>
          <w:sz w:val="28"/>
          <w:szCs w:val="28"/>
          <w:lang w:val="uk-UA"/>
        </w:rPr>
        <w:t>Дошкільний  навчальний</w:t>
      </w:r>
      <w:r w:rsidRPr="00377E49">
        <w:rPr>
          <w:rFonts w:ascii="Times New Roman" w:hAnsi="Times New Roman" w:cs="Times New Roman"/>
          <w:bCs/>
          <w:sz w:val="28"/>
          <w:szCs w:val="28"/>
        </w:rPr>
        <w:t xml:space="preserve"> заклад</w:t>
      </w:r>
      <w:r w:rsidRPr="00377E49">
        <w:rPr>
          <w:rFonts w:ascii="Times New Roman" w:hAnsi="Times New Roman" w:cs="Times New Roman"/>
          <w:bCs/>
          <w:sz w:val="28"/>
          <w:szCs w:val="28"/>
          <w:lang w:val="uk-UA"/>
        </w:rPr>
        <w:t xml:space="preserve"> </w:t>
      </w:r>
      <w:r w:rsidRPr="00377E49">
        <w:rPr>
          <w:rFonts w:ascii="Times New Roman" w:hAnsi="Times New Roman" w:cs="Times New Roman"/>
          <w:bCs/>
          <w:sz w:val="28"/>
          <w:szCs w:val="28"/>
        </w:rPr>
        <w:t>№</w:t>
      </w:r>
      <w:r w:rsidRPr="00377E49">
        <w:rPr>
          <w:rFonts w:ascii="Times New Roman" w:hAnsi="Times New Roman" w:cs="Times New Roman"/>
          <w:bCs/>
          <w:sz w:val="28"/>
          <w:szCs w:val="28"/>
          <w:lang w:val="uk-UA"/>
        </w:rPr>
        <w:t>8</w:t>
      </w:r>
      <w:r w:rsidRPr="00377E49">
        <w:rPr>
          <w:rFonts w:ascii="Times New Roman" w:hAnsi="Times New Roman" w:cs="Times New Roman"/>
          <w:bCs/>
          <w:sz w:val="28"/>
          <w:szCs w:val="28"/>
        </w:rPr>
        <w:t xml:space="preserve"> </w:t>
      </w:r>
      <w:r w:rsidRPr="00377E49">
        <w:rPr>
          <w:rFonts w:ascii="Times New Roman" w:hAnsi="Times New Roman" w:cs="Times New Roman"/>
          <w:bCs/>
          <w:sz w:val="28"/>
          <w:szCs w:val="28"/>
          <w:lang w:val="uk-UA"/>
        </w:rPr>
        <w:t>«Пролісок»</w:t>
      </w:r>
      <w:r w:rsidRPr="00377E49">
        <w:rPr>
          <w:rFonts w:ascii="Times New Roman" w:hAnsi="Times New Roman" w:cs="Times New Roman"/>
          <w:bCs/>
          <w:sz w:val="28"/>
          <w:szCs w:val="28"/>
        </w:rPr>
        <w:t xml:space="preserve"> </w:t>
      </w:r>
      <w:r w:rsidRPr="00377E49">
        <w:rPr>
          <w:rFonts w:ascii="Times New Roman" w:hAnsi="Times New Roman" w:cs="Times New Roman"/>
          <w:bCs/>
          <w:sz w:val="28"/>
          <w:szCs w:val="28"/>
          <w:lang w:val="uk-UA"/>
        </w:rPr>
        <w:t xml:space="preserve">– заклад загального розвитку дітей раннього та дошкільного віку.  </w:t>
      </w:r>
      <w:r w:rsidRPr="00377E49">
        <w:rPr>
          <w:rFonts w:ascii="Times New Roman" w:hAnsi="Times New Roman" w:cs="Times New Roman"/>
          <w:sz w:val="28"/>
          <w:szCs w:val="28"/>
          <w:lang w:val="uk-UA"/>
        </w:rPr>
        <w:t xml:space="preserve">У своєму складі має 11 вікових груп з них: </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3 групи – 3-й рік життя</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3 групи – 4-й рік життя</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3 групи – 5-й рік життя</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2 групи – 6-й рік життя</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Кількість вихованців – 2</w:t>
      </w:r>
      <w:r w:rsidR="000D7309" w:rsidRPr="00377E49">
        <w:rPr>
          <w:rFonts w:ascii="Times New Roman" w:hAnsi="Times New Roman" w:cs="Times New Roman"/>
          <w:sz w:val="28"/>
          <w:szCs w:val="28"/>
          <w:lang w:val="uk-UA"/>
        </w:rPr>
        <w:t>2</w:t>
      </w:r>
      <w:r w:rsidRPr="00377E49">
        <w:rPr>
          <w:rFonts w:ascii="Times New Roman" w:hAnsi="Times New Roman" w:cs="Times New Roman"/>
          <w:sz w:val="28"/>
          <w:szCs w:val="28"/>
          <w:lang w:val="uk-UA"/>
        </w:rPr>
        <w:t xml:space="preserve">7, з них дітей раннього віку (до 3-х років) – </w:t>
      </w:r>
      <w:r w:rsidRPr="00377E49">
        <w:rPr>
          <w:rFonts w:ascii="Times New Roman" w:hAnsi="Times New Roman" w:cs="Times New Roman"/>
          <w:sz w:val="28"/>
          <w:szCs w:val="28"/>
        </w:rPr>
        <w:t>53</w:t>
      </w:r>
      <w:r w:rsidRPr="00377E49">
        <w:rPr>
          <w:rFonts w:ascii="Times New Roman" w:hAnsi="Times New Roman" w:cs="Times New Roman"/>
          <w:sz w:val="28"/>
          <w:szCs w:val="28"/>
          <w:lang w:val="uk-UA"/>
        </w:rPr>
        <w:t>, молодшого (4-й, 5-й рік життя) – 1</w:t>
      </w:r>
      <w:r w:rsidRPr="00377E49">
        <w:rPr>
          <w:rFonts w:ascii="Times New Roman" w:hAnsi="Times New Roman" w:cs="Times New Roman"/>
          <w:sz w:val="28"/>
          <w:szCs w:val="28"/>
        </w:rPr>
        <w:t>14</w:t>
      </w:r>
      <w:r w:rsidRPr="00377E49">
        <w:rPr>
          <w:rFonts w:ascii="Times New Roman" w:hAnsi="Times New Roman" w:cs="Times New Roman"/>
          <w:sz w:val="28"/>
          <w:szCs w:val="28"/>
          <w:lang w:val="uk-UA"/>
        </w:rPr>
        <w:t xml:space="preserve">, старшого  ( 6-й, 7-й рік життя) – 60. Укомплектованість груп проведено згідно з віком дітей, індивідуальними потребами та з урахуванням запитів батьків. </w:t>
      </w:r>
    </w:p>
    <w:p w:rsidR="00BA2A5C" w:rsidRPr="00377E49" w:rsidRDefault="002F52D6" w:rsidP="00BA2A5C">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Мова навчання – українська. Режим роботи груп:</w:t>
      </w:r>
      <w:r w:rsidRPr="00377E49">
        <w:rPr>
          <w:rFonts w:ascii="Times New Roman" w:hAnsi="Times New Roman" w:cs="Times New Roman"/>
          <w:b/>
          <w:sz w:val="28"/>
          <w:szCs w:val="28"/>
          <w:lang w:val="uk-UA"/>
        </w:rPr>
        <w:t xml:space="preserve"> </w:t>
      </w:r>
      <w:r w:rsidRPr="00377E49">
        <w:rPr>
          <w:rFonts w:ascii="Times New Roman" w:hAnsi="Times New Roman" w:cs="Times New Roman"/>
          <w:sz w:val="28"/>
          <w:szCs w:val="28"/>
          <w:lang w:val="uk-UA"/>
        </w:rPr>
        <w:t xml:space="preserve">12 годинний.  </w:t>
      </w:r>
    </w:p>
    <w:p w:rsidR="00BA2A5C" w:rsidRPr="00377E49" w:rsidRDefault="00BA2A5C" w:rsidP="00BA2A5C">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Заклад дошкільної освіти ясла-садок № 8 «Пролісок» укомплектований кадрами на 100%</w:t>
      </w:r>
      <w:r w:rsidR="00E47BB9" w:rsidRPr="00377E49">
        <w:rPr>
          <w:rFonts w:ascii="Times New Roman" w:hAnsi="Times New Roman" w:cs="Times New Roman"/>
          <w:sz w:val="28"/>
          <w:szCs w:val="28"/>
          <w:lang w:val="uk-UA"/>
        </w:rPr>
        <w:t>. Педагогічні кадри мають спеціальну педагогічну освіту. Два педагоги мають звання «вихователь-методист».</w:t>
      </w:r>
    </w:p>
    <w:p w:rsidR="00E47BB9" w:rsidRPr="00377E49" w:rsidRDefault="00E47BB9" w:rsidP="00BA2A5C">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ab/>
        <w:t>Педагогічні кадри за віковими групами закріплюються наказом керівника закладу на початку навчального року. За кожним молодим педагогом закріплено наставників, які сприяють розкриттю їх творчого та професійного потенціалу.</w:t>
      </w:r>
    </w:p>
    <w:p w:rsidR="00117907" w:rsidRPr="00377E49" w:rsidRDefault="00E47BB9" w:rsidP="00BA2A5C">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ab/>
        <w:t>Відповідно до ст. 32 Закону України  «Про дошкільну освіту», Типового положення про атестацію педагогічних працівників, затвердженого наказом Міністерства освіти і науки України від 06.10.2010 р. №930 (зі змінами, внесеними згідно з наказом Міністерства освіти і науки, молоді та спорту України № 1473 від 20.12.2011р., наказом МОН №1135 від08.08.2013р.) зареєстрованим Міністерством юстиції України 14.12.2010р. №1255/1855, на виконання наказу Управління  освіти, сім’ї, молоді та спорту Білгород-Дністровської міської ради від 23.03.2019р. № 168 «Про атестацію педагогічних працівників</w:t>
      </w:r>
      <w:r w:rsidR="00117907" w:rsidRPr="00377E49">
        <w:rPr>
          <w:rFonts w:ascii="Times New Roman" w:hAnsi="Times New Roman" w:cs="Times New Roman"/>
          <w:sz w:val="28"/>
          <w:szCs w:val="28"/>
          <w:lang w:val="uk-UA"/>
        </w:rPr>
        <w:t xml:space="preserve"> установ та закладів освіти м. Білгорода- Дністровського, СМТ </w:t>
      </w:r>
      <w:proofErr w:type="spellStart"/>
      <w:r w:rsidR="00117907" w:rsidRPr="00377E49">
        <w:rPr>
          <w:rFonts w:ascii="Times New Roman" w:hAnsi="Times New Roman" w:cs="Times New Roman"/>
          <w:sz w:val="28"/>
          <w:szCs w:val="28"/>
          <w:lang w:val="uk-UA"/>
        </w:rPr>
        <w:t>Сергіївка</w:t>
      </w:r>
      <w:proofErr w:type="spellEnd"/>
      <w:r w:rsidR="00117907" w:rsidRPr="00377E49">
        <w:rPr>
          <w:rFonts w:ascii="Times New Roman" w:hAnsi="Times New Roman" w:cs="Times New Roman"/>
          <w:sz w:val="28"/>
          <w:szCs w:val="28"/>
          <w:lang w:val="uk-UA"/>
        </w:rPr>
        <w:t xml:space="preserve"> та Затока у 2019-2020 навчальному році та згідно перспективного плану в закладі проведена атестація педагогічних працівників. За результатами атестації вихователі </w:t>
      </w:r>
      <w:proofErr w:type="spellStart"/>
      <w:r w:rsidR="00117907" w:rsidRPr="00377E49">
        <w:rPr>
          <w:rFonts w:ascii="Times New Roman" w:hAnsi="Times New Roman" w:cs="Times New Roman"/>
          <w:sz w:val="28"/>
          <w:szCs w:val="28"/>
          <w:lang w:val="uk-UA"/>
        </w:rPr>
        <w:t>Вололовцева</w:t>
      </w:r>
      <w:proofErr w:type="spellEnd"/>
      <w:r w:rsidR="00117907" w:rsidRPr="00377E49">
        <w:rPr>
          <w:rFonts w:ascii="Times New Roman" w:hAnsi="Times New Roman" w:cs="Times New Roman"/>
          <w:sz w:val="28"/>
          <w:szCs w:val="28"/>
          <w:lang w:val="uk-UA"/>
        </w:rPr>
        <w:t xml:space="preserve"> М.А.,  </w:t>
      </w:r>
      <w:proofErr w:type="spellStart"/>
      <w:r w:rsidR="00117907" w:rsidRPr="00377E49">
        <w:rPr>
          <w:rFonts w:ascii="Times New Roman" w:hAnsi="Times New Roman" w:cs="Times New Roman"/>
          <w:sz w:val="28"/>
          <w:szCs w:val="28"/>
          <w:lang w:val="uk-UA"/>
        </w:rPr>
        <w:t>Труніна</w:t>
      </w:r>
      <w:proofErr w:type="spellEnd"/>
      <w:r w:rsidR="00117907" w:rsidRPr="00377E49">
        <w:rPr>
          <w:rFonts w:ascii="Times New Roman" w:hAnsi="Times New Roman" w:cs="Times New Roman"/>
          <w:sz w:val="28"/>
          <w:szCs w:val="28"/>
          <w:lang w:val="uk-UA"/>
        </w:rPr>
        <w:t xml:space="preserve"> Н.А., </w:t>
      </w:r>
      <w:proofErr w:type="spellStart"/>
      <w:r w:rsidR="00117907" w:rsidRPr="00377E49">
        <w:rPr>
          <w:rFonts w:ascii="Times New Roman" w:hAnsi="Times New Roman" w:cs="Times New Roman"/>
          <w:sz w:val="28"/>
          <w:szCs w:val="28"/>
          <w:lang w:val="uk-UA"/>
        </w:rPr>
        <w:t>Сирбу</w:t>
      </w:r>
      <w:proofErr w:type="spellEnd"/>
      <w:r w:rsidR="00117907" w:rsidRPr="00377E49">
        <w:rPr>
          <w:rFonts w:ascii="Times New Roman" w:hAnsi="Times New Roman" w:cs="Times New Roman"/>
          <w:sz w:val="28"/>
          <w:szCs w:val="28"/>
          <w:lang w:val="uk-UA"/>
        </w:rPr>
        <w:t xml:space="preserve"> О.І. відповідають займаній посаді та раніше встановленому 11-му тарифному розряду. Вихователю </w:t>
      </w:r>
      <w:proofErr w:type="spellStart"/>
      <w:r w:rsidR="00117907" w:rsidRPr="00377E49">
        <w:rPr>
          <w:rFonts w:ascii="Times New Roman" w:hAnsi="Times New Roman" w:cs="Times New Roman"/>
          <w:sz w:val="28"/>
          <w:szCs w:val="28"/>
          <w:lang w:val="uk-UA"/>
        </w:rPr>
        <w:t>Малачли</w:t>
      </w:r>
      <w:proofErr w:type="spellEnd"/>
      <w:r w:rsidR="00117907" w:rsidRPr="00377E49">
        <w:rPr>
          <w:rFonts w:ascii="Times New Roman" w:hAnsi="Times New Roman" w:cs="Times New Roman"/>
          <w:sz w:val="28"/>
          <w:szCs w:val="28"/>
          <w:lang w:val="uk-UA"/>
        </w:rPr>
        <w:t xml:space="preserve"> Т.С. встановлено 11 –й тарифікаційний розряд. </w:t>
      </w:r>
      <w:r w:rsidR="00117907" w:rsidRPr="00377E49">
        <w:rPr>
          <w:rFonts w:ascii="Times New Roman" w:hAnsi="Times New Roman" w:cs="Times New Roman"/>
          <w:sz w:val="28"/>
          <w:szCs w:val="28"/>
          <w:lang w:val="uk-UA"/>
        </w:rPr>
        <w:tab/>
      </w:r>
    </w:p>
    <w:p w:rsidR="00117907" w:rsidRPr="00377E49" w:rsidRDefault="00117907" w:rsidP="00117907">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Організовано роботу із своєчасного проходження курсів підвищення кваліфікації: за минулий навчальний рік </w:t>
      </w:r>
      <w:r w:rsidR="004A0AB4">
        <w:rPr>
          <w:rFonts w:ascii="Times New Roman" w:hAnsi="Times New Roman" w:cs="Times New Roman"/>
          <w:sz w:val="28"/>
          <w:szCs w:val="28"/>
          <w:lang w:val="uk-UA"/>
        </w:rPr>
        <w:t xml:space="preserve"> на курсах </w:t>
      </w:r>
      <w:r w:rsidRPr="00377E49">
        <w:rPr>
          <w:rFonts w:ascii="Times New Roman" w:hAnsi="Times New Roman" w:cs="Times New Roman"/>
          <w:sz w:val="28"/>
          <w:szCs w:val="28"/>
          <w:lang w:val="uk-UA"/>
        </w:rPr>
        <w:t>в КЗ</w:t>
      </w:r>
      <w:r w:rsidR="004A0AB4">
        <w:rPr>
          <w:rFonts w:ascii="Times New Roman" w:hAnsi="Times New Roman" w:cs="Times New Roman"/>
          <w:sz w:val="28"/>
          <w:szCs w:val="28"/>
          <w:lang w:val="uk-UA"/>
        </w:rPr>
        <w:t xml:space="preserve"> ВОО АНО</w:t>
      </w:r>
      <w:r w:rsidRPr="00377E49">
        <w:rPr>
          <w:rFonts w:ascii="Times New Roman" w:hAnsi="Times New Roman" w:cs="Times New Roman"/>
          <w:sz w:val="28"/>
          <w:szCs w:val="28"/>
          <w:lang w:val="uk-UA"/>
        </w:rPr>
        <w:t xml:space="preserve"> підвищили  свою кваліфікацію три педагоги.</w:t>
      </w:r>
    </w:p>
    <w:p w:rsidR="002F52D6" w:rsidRPr="00377E49" w:rsidRDefault="002F52D6" w:rsidP="00C01DF7">
      <w:pPr>
        <w:tabs>
          <w:tab w:val="left" w:pos="709"/>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lang w:val="uk-UA"/>
        </w:rPr>
        <w:tab/>
        <w:t>У дошкільному закладі працює 63</w:t>
      </w:r>
      <w:r w:rsidRPr="00377E49">
        <w:rPr>
          <w:rFonts w:ascii="Times New Roman" w:hAnsi="Times New Roman" w:cs="Times New Roman"/>
          <w:color w:val="FF0000"/>
          <w:sz w:val="28"/>
          <w:szCs w:val="28"/>
          <w:lang w:val="uk-UA"/>
        </w:rPr>
        <w:t xml:space="preserve"> </w:t>
      </w:r>
      <w:r w:rsidRPr="00377E49">
        <w:rPr>
          <w:rFonts w:ascii="Times New Roman" w:hAnsi="Times New Roman" w:cs="Times New Roman"/>
          <w:sz w:val="28"/>
          <w:szCs w:val="28"/>
          <w:lang w:val="uk-UA"/>
        </w:rPr>
        <w:t>працівника.  У складі педагогічного колективу –</w:t>
      </w:r>
      <w:r w:rsidRPr="00377E49">
        <w:rPr>
          <w:rFonts w:ascii="Times New Roman" w:hAnsi="Times New Roman" w:cs="Times New Roman"/>
          <w:b/>
          <w:color w:val="FF0000"/>
          <w:sz w:val="28"/>
          <w:szCs w:val="28"/>
          <w:lang w:val="uk-UA"/>
        </w:rPr>
        <w:t xml:space="preserve"> </w:t>
      </w:r>
      <w:r w:rsidRPr="00377E49">
        <w:rPr>
          <w:rFonts w:ascii="Times New Roman" w:hAnsi="Times New Roman" w:cs="Times New Roman"/>
          <w:sz w:val="28"/>
          <w:szCs w:val="28"/>
          <w:lang w:val="uk-UA"/>
        </w:rPr>
        <w:t xml:space="preserve">29 педагогів, медичного персоналу – 1, </w:t>
      </w:r>
      <w:r w:rsidRPr="00377E49">
        <w:rPr>
          <w:rFonts w:ascii="Times New Roman" w:hAnsi="Times New Roman" w:cs="Times New Roman"/>
          <w:color w:val="FF0000"/>
          <w:sz w:val="28"/>
          <w:szCs w:val="28"/>
          <w:lang w:val="uk-UA"/>
        </w:rPr>
        <w:t xml:space="preserve"> </w:t>
      </w:r>
      <w:r w:rsidRPr="00377E49">
        <w:rPr>
          <w:rFonts w:ascii="Times New Roman" w:hAnsi="Times New Roman" w:cs="Times New Roman"/>
          <w:sz w:val="28"/>
          <w:szCs w:val="28"/>
          <w:lang w:val="uk-UA"/>
        </w:rPr>
        <w:t xml:space="preserve">технічного персоналу – 33.   </w:t>
      </w:r>
    </w:p>
    <w:p w:rsidR="002F52D6" w:rsidRPr="00377E49" w:rsidRDefault="002F52D6" w:rsidP="002F52D6">
      <w:pPr>
        <w:tabs>
          <w:tab w:val="left" w:pos="174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lastRenderedPageBreak/>
        <w:t xml:space="preserve">        Дошкільний навчальний заклад №8 «Пролісок» здійснює </w:t>
      </w:r>
      <w:proofErr w:type="spellStart"/>
      <w:r w:rsidRPr="00377E49">
        <w:rPr>
          <w:rFonts w:ascii="Times New Roman" w:hAnsi="Times New Roman" w:cs="Times New Roman"/>
          <w:color w:val="000000"/>
          <w:sz w:val="28"/>
          <w:szCs w:val="28"/>
          <w:lang w:val="uk-UA"/>
        </w:rPr>
        <w:t>освітньо</w:t>
      </w:r>
      <w:proofErr w:type="spellEnd"/>
      <w:r w:rsidRPr="00377E49">
        <w:rPr>
          <w:rFonts w:ascii="Times New Roman" w:hAnsi="Times New Roman" w:cs="Times New Roman"/>
          <w:color w:val="000000"/>
          <w:sz w:val="28"/>
          <w:szCs w:val="28"/>
          <w:lang w:val="uk-UA"/>
        </w:rPr>
        <w:t>-виховну</w:t>
      </w:r>
      <w:r w:rsidRPr="00377E49">
        <w:rPr>
          <w:rFonts w:ascii="Times New Roman" w:hAnsi="Times New Roman" w:cs="Times New Roman"/>
          <w:b/>
          <w:color w:val="000000"/>
          <w:sz w:val="28"/>
          <w:szCs w:val="28"/>
          <w:lang w:val="uk-UA"/>
        </w:rPr>
        <w:t xml:space="preserve"> </w:t>
      </w:r>
      <w:r w:rsidRPr="00377E49">
        <w:rPr>
          <w:rFonts w:ascii="Times New Roman" w:hAnsi="Times New Roman" w:cs="Times New Roman"/>
          <w:sz w:val="28"/>
          <w:szCs w:val="28"/>
          <w:lang w:val="uk-UA"/>
        </w:rPr>
        <w:t xml:space="preserve">діяльність відповідно до Законів  України «Про освіту», «Про дошкільну освіту»,  чинного Статуту дошкільного навчального закладу, затвердженого рішенням сесії  Білгород-Дністровської міської ради </w:t>
      </w:r>
      <w:r w:rsidR="00771048" w:rsidRPr="00377E49">
        <w:rPr>
          <w:rFonts w:ascii="Times New Roman" w:hAnsi="Times New Roman" w:cs="Times New Roman"/>
          <w:sz w:val="28"/>
          <w:szCs w:val="28"/>
          <w:lang w:val="uk-UA"/>
        </w:rPr>
        <w:t>№1020 від 24.07.2014 року, програми розвитку дитини від народження до 6 років «Я у Світі», програми «Впевнений старт» для дітей старшого дошкільного віку.</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Впродовж  2019/2020 навчального року педагогічний колектив закладу під керівництвом завідувача працював над усуненням недоліків за попередній навчальний рік,  удосконаленням організації освітнього процесу в поточному навчальному році та реалізацією таких поставлених завдань:</w:t>
      </w:r>
    </w:p>
    <w:p w:rsidR="002F52D6" w:rsidRPr="00377E49" w:rsidRDefault="002F52D6" w:rsidP="002F52D6">
      <w:pPr>
        <w:tabs>
          <w:tab w:val="left" w:pos="1800"/>
        </w:tabs>
        <w:spacing w:before="240" w:after="0"/>
        <w:ind w:left="284"/>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 xml:space="preserve">1. Використання фізкультурно-оздоровчих заходів з метою зміцнення фізичного та психічного </w:t>
      </w:r>
      <w:r w:rsidR="00C01DF7" w:rsidRPr="00377E49">
        <w:rPr>
          <w:rFonts w:ascii="Times New Roman" w:eastAsia="Times New Roman" w:hAnsi="Times New Roman" w:cs="Times New Roman"/>
          <w:sz w:val="28"/>
          <w:szCs w:val="28"/>
          <w:lang w:val="uk-UA"/>
        </w:rPr>
        <w:t>здоров’я</w:t>
      </w:r>
      <w:r w:rsidRPr="00377E49">
        <w:rPr>
          <w:rFonts w:ascii="Times New Roman" w:eastAsia="Times New Roman" w:hAnsi="Times New Roman" w:cs="Times New Roman"/>
          <w:sz w:val="28"/>
          <w:szCs w:val="28"/>
          <w:lang w:val="uk-UA"/>
        </w:rPr>
        <w:t xml:space="preserve"> дошкільників. </w:t>
      </w:r>
    </w:p>
    <w:p w:rsidR="002F52D6" w:rsidRPr="00377E49" w:rsidRDefault="002F52D6" w:rsidP="002F52D6">
      <w:pPr>
        <w:tabs>
          <w:tab w:val="left" w:pos="1800"/>
        </w:tabs>
        <w:spacing w:before="240" w:after="0"/>
        <w:ind w:left="284"/>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2. Сприяти розвитку всебічно-розвиненої особистості дитини шляхом використання ігрової діяльності як провідної діяльності дошкільників.</w:t>
      </w:r>
    </w:p>
    <w:p w:rsidR="002F52D6" w:rsidRPr="00377E49" w:rsidRDefault="002F52D6" w:rsidP="002F52D6">
      <w:pPr>
        <w:tabs>
          <w:tab w:val="left" w:pos="1800"/>
        </w:tabs>
        <w:spacing w:before="240" w:after="0"/>
        <w:ind w:left="284"/>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3. Формувати у дітей екологічне світорозуміння через здійснення заходів екологічного напряму та пошуково-дослідницької діяльності.</w:t>
      </w:r>
    </w:p>
    <w:p w:rsidR="002F52D6" w:rsidRPr="00377E49" w:rsidRDefault="002F52D6" w:rsidP="002F52D6">
      <w:pPr>
        <w:tabs>
          <w:tab w:val="left" w:pos="1800"/>
        </w:tabs>
        <w:spacing w:before="240" w:after="0"/>
        <w:ind w:left="284"/>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4. Забезпечувати наступність в роботі двох ланок освіти – дошкільної та початкової відповідно Базового компонента дошкільної освіти, вікових особливостей старших дошкільників та вимог концептуальних засад реформування Нової української школи.</w:t>
      </w:r>
    </w:p>
    <w:p w:rsidR="00C01DF7" w:rsidRPr="00377E49" w:rsidRDefault="00C01DF7" w:rsidP="002F52D6">
      <w:pPr>
        <w:spacing w:after="0"/>
        <w:jc w:val="both"/>
        <w:rPr>
          <w:rFonts w:ascii="Times New Roman" w:hAnsi="Times New Roman" w:cs="Times New Roman"/>
          <w:sz w:val="28"/>
          <w:szCs w:val="28"/>
          <w:lang w:val="uk-UA"/>
        </w:rPr>
      </w:pPr>
    </w:p>
    <w:p w:rsidR="002F52D6" w:rsidRPr="00377E49" w:rsidRDefault="002F52D6" w:rsidP="002F52D6">
      <w:p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З науково – методичної проблеми дошкільного закладу :   «Екологічне виховання дошкільника як умова усвідомлення себе активним суб’єктом природи» протягом року продовжувалась діяльність з удосконалення роботи з екологічного виховання дітей дошкільного віку (ІІІ етап).</w:t>
      </w:r>
      <w:r w:rsidRPr="00377E49">
        <w:rPr>
          <w:rFonts w:ascii="Times New Roman" w:hAnsi="Times New Roman" w:cs="Times New Roman"/>
          <w:b/>
          <w:sz w:val="28"/>
          <w:szCs w:val="28"/>
          <w:lang w:val="uk-UA"/>
        </w:rPr>
        <w:t xml:space="preserve"> </w:t>
      </w:r>
      <w:r w:rsidRPr="00377E49">
        <w:rPr>
          <w:rFonts w:ascii="Times New Roman" w:hAnsi="Times New Roman" w:cs="Times New Roman"/>
          <w:sz w:val="28"/>
          <w:szCs w:val="28"/>
          <w:lang w:val="uk-UA"/>
        </w:rPr>
        <w:t>Реалізація завдань цього напряму здійснювалась через насичення освітньої діяльності різноманітними формами роботи, спрямованими на формування ціннісного ставлення дошкільників до природи, екологічно-доцільної поведінки у них, а також через проведення методичної роботи з педагогами. Завдяки проведеній роботі значно підвищився рівень компетентності вихованців та педагогічної майстерності вихователів з даного питання. Цьому  сприяли такі заходи:</w:t>
      </w:r>
    </w:p>
    <w:p w:rsidR="002F52D6" w:rsidRPr="00377E49" w:rsidRDefault="002F52D6" w:rsidP="002F52D6">
      <w:pPr>
        <w:pStyle w:val="a5"/>
        <w:numPr>
          <w:ilvl w:val="0"/>
          <w:numId w:val="1"/>
        </w:num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надання консультацій та методичних рекомендацій  педагогам з екологічного виховання дошкільників;</w:t>
      </w:r>
    </w:p>
    <w:p w:rsidR="002F52D6" w:rsidRPr="00377E49" w:rsidRDefault="002F52D6" w:rsidP="002F52D6">
      <w:pPr>
        <w:pStyle w:val="a5"/>
        <w:numPr>
          <w:ilvl w:val="0"/>
          <w:numId w:val="1"/>
        </w:num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робота клубу «Юні екологи» (пошуково-дослідна діяльність);</w:t>
      </w:r>
    </w:p>
    <w:p w:rsidR="002F52D6" w:rsidRPr="00377E49" w:rsidRDefault="002F52D6" w:rsidP="002F52D6">
      <w:pPr>
        <w:pStyle w:val="a5"/>
        <w:numPr>
          <w:ilvl w:val="0"/>
          <w:numId w:val="1"/>
        </w:num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акція «Екологічний десант» (2 рази на рік);</w:t>
      </w:r>
    </w:p>
    <w:p w:rsidR="002F52D6" w:rsidRPr="00377E49" w:rsidRDefault="002F52D6" w:rsidP="002F52D6">
      <w:pPr>
        <w:pStyle w:val="a5"/>
        <w:numPr>
          <w:ilvl w:val="0"/>
          <w:numId w:val="1"/>
        </w:num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екологічна акція «Врятуймо пташок»;</w:t>
      </w:r>
    </w:p>
    <w:p w:rsidR="002F52D6" w:rsidRPr="00377E49" w:rsidRDefault="002F52D6" w:rsidP="002F52D6">
      <w:pPr>
        <w:pStyle w:val="a5"/>
        <w:numPr>
          <w:ilvl w:val="0"/>
          <w:numId w:val="1"/>
        </w:num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виставка поробок з природного матеріалу «Палітра осені».</w:t>
      </w:r>
    </w:p>
    <w:p w:rsidR="002F52D6" w:rsidRPr="00377E49" w:rsidRDefault="002F52D6" w:rsidP="002F52D6">
      <w:pPr>
        <w:tabs>
          <w:tab w:val="left" w:pos="180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lastRenderedPageBreak/>
        <w:t xml:space="preserve">           Традиційно функціонує інформаційний стенд для батьків «Навчіть дитину любити природу». В жовтні та квітні проводиться спільна акція – праця в природі  на території закладу за участю педагогів, дітей та їх батьків «Екологічний десант». Також декілька років поспіль функціонує  клуб «Юні екологи» для дітей старшого дошкільного віку, з якими здійснюється пошуково-дослідницька робота.</w:t>
      </w:r>
    </w:p>
    <w:p w:rsidR="002F52D6" w:rsidRPr="00377E49" w:rsidRDefault="002F52D6" w:rsidP="002F52D6">
      <w:pPr>
        <w:spacing w:after="0"/>
        <w:ind w:firstLine="708"/>
        <w:jc w:val="both"/>
        <w:rPr>
          <w:rFonts w:ascii="Times New Roman" w:hAnsi="Times New Roman" w:cs="Times New Roman"/>
          <w:b/>
          <w:i/>
          <w:sz w:val="28"/>
          <w:szCs w:val="28"/>
          <w:lang w:val="uk-UA"/>
        </w:rPr>
      </w:pPr>
      <w:r w:rsidRPr="00377E49">
        <w:rPr>
          <w:rFonts w:ascii="Times New Roman" w:hAnsi="Times New Roman" w:cs="Times New Roman"/>
          <w:sz w:val="28"/>
          <w:szCs w:val="28"/>
          <w:lang w:val="uk-UA"/>
        </w:rPr>
        <w:t xml:space="preserve">Педагогічний колектив ефективно працює з цього напрямку освітньої діяльності, завдяки накопиченому досвіду розроблена і реалізується система роботи з науково-методичної проблеми закладу: проведення занять, бесід, прогулянок, спостережень за живою та неживою природою, екскурсій та інших видів діяльності з екологічного напрямку.   </w:t>
      </w:r>
    </w:p>
    <w:p w:rsidR="002F52D6" w:rsidRPr="00377E49" w:rsidRDefault="002F52D6" w:rsidP="002F52D6">
      <w:pPr>
        <w:tabs>
          <w:tab w:val="left" w:pos="1800"/>
        </w:tabs>
        <w:spacing w:after="0"/>
        <w:jc w:val="both"/>
        <w:rPr>
          <w:rFonts w:ascii="Times New Roman" w:hAnsi="Times New Roman" w:cs="Times New Roman"/>
          <w:b/>
          <w:sz w:val="28"/>
          <w:szCs w:val="28"/>
          <w:lang w:val="uk-UA"/>
        </w:rPr>
      </w:pPr>
      <w:r w:rsidRPr="00377E49">
        <w:rPr>
          <w:rFonts w:ascii="Times New Roman" w:hAnsi="Times New Roman" w:cs="Times New Roman"/>
          <w:sz w:val="28"/>
          <w:szCs w:val="28"/>
          <w:lang w:val="uk-UA"/>
        </w:rPr>
        <w:t xml:space="preserve">        Належна увага приділялася не лише  екологічному питанню, а й таким як: правове, трудове, музичне виховання, мовленнєвий, логіко-математичний, пізнавальний, фізичний розвиток, розвиток творчих здібностей та зображувальної діяльності, основи безпеки життєдіяльності. Значна робота проводиться з налагодження співпраці з батьками. Для цього здійснюється постійна робота із залучення батьків до спільної діяльності: проведення різноманітних заходів, організація виставок, вирішення адміністративно-господарчих питань тощо. В усіх діючих куточках для батьків (</w:t>
      </w:r>
      <w:proofErr w:type="spellStart"/>
      <w:r w:rsidRPr="00377E49">
        <w:rPr>
          <w:rFonts w:ascii="Times New Roman" w:hAnsi="Times New Roman" w:cs="Times New Roman"/>
          <w:sz w:val="28"/>
          <w:szCs w:val="28"/>
          <w:lang w:val="uk-UA"/>
        </w:rPr>
        <w:t>загальносадов</w:t>
      </w:r>
      <w:r w:rsidR="00C01DF7" w:rsidRPr="00377E49">
        <w:rPr>
          <w:rFonts w:ascii="Times New Roman" w:hAnsi="Times New Roman" w:cs="Times New Roman"/>
          <w:sz w:val="28"/>
          <w:szCs w:val="28"/>
          <w:lang w:val="uk-UA"/>
        </w:rPr>
        <w:t>і</w:t>
      </w:r>
      <w:proofErr w:type="spellEnd"/>
      <w:r w:rsidRPr="00377E49">
        <w:rPr>
          <w:rFonts w:ascii="Times New Roman" w:hAnsi="Times New Roman" w:cs="Times New Roman"/>
          <w:sz w:val="28"/>
          <w:szCs w:val="28"/>
          <w:lang w:val="uk-UA"/>
        </w:rPr>
        <w:t>, групові) висвітлювався матеріал (інформація, поради, рекомендації), який допомагав батькам у навчанні та вихованні своїх дітей.</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color w:val="000000"/>
          <w:sz w:val="28"/>
          <w:szCs w:val="28"/>
          <w:lang w:val="uk-UA"/>
        </w:rPr>
        <w:t xml:space="preserve">         Враховуючи завдання, поставлені МОН України та управління освіти, </w:t>
      </w:r>
      <w:r w:rsidR="00C01DF7" w:rsidRPr="00377E49">
        <w:rPr>
          <w:rFonts w:ascii="Times New Roman" w:hAnsi="Times New Roman" w:cs="Times New Roman"/>
          <w:color w:val="000000"/>
          <w:sz w:val="28"/>
          <w:szCs w:val="28"/>
          <w:lang w:val="uk-UA"/>
        </w:rPr>
        <w:t>сім’ї</w:t>
      </w:r>
      <w:r w:rsidRPr="00377E49">
        <w:rPr>
          <w:rFonts w:ascii="Times New Roman" w:hAnsi="Times New Roman" w:cs="Times New Roman"/>
          <w:color w:val="000000"/>
          <w:sz w:val="28"/>
          <w:szCs w:val="28"/>
          <w:lang w:val="uk-UA"/>
        </w:rPr>
        <w:t>, молоді та спорту на навчальний рік, а також аналіз результатів роботи за минулий навчальний рік, сучасні потреби і можливості колективу, були визначені основні завдання на 2019/2020 н.</w:t>
      </w:r>
      <w:r w:rsidR="00C01DF7" w:rsidRPr="00377E49">
        <w:rPr>
          <w:rFonts w:ascii="Times New Roman" w:hAnsi="Times New Roman" w:cs="Times New Roman"/>
          <w:color w:val="000000"/>
          <w:sz w:val="28"/>
          <w:szCs w:val="28"/>
          <w:lang w:val="uk-UA"/>
        </w:rPr>
        <w:t xml:space="preserve"> </w:t>
      </w:r>
      <w:r w:rsidRPr="00377E49">
        <w:rPr>
          <w:rFonts w:ascii="Times New Roman" w:hAnsi="Times New Roman" w:cs="Times New Roman"/>
          <w:color w:val="000000"/>
          <w:sz w:val="28"/>
          <w:szCs w:val="28"/>
          <w:lang w:val="uk-UA"/>
        </w:rPr>
        <w:t>р.</w:t>
      </w:r>
      <w:r w:rsidRPr="00377E49">
        <w:rPr>
          <w:rFonts w:ascii="Times New Roman" w:hAnsi="Times New Roman" w:cs="Times New Roman"/>
          <w:sz w:val="28"/>
          <w:szCs w:val="28"/>
          <w:lang w:val="uk-UA"/>
        </w:rPr>
        <w:t xml:space="preserve">  </w:t>
      </w:r>
      <w:r w:rsidRPr="00377E49">
        <w:rPr>
          <w:rFonts w:ascii="Times New Roman" w:hAnsi="Times New Roman" w:cs="Times New Roman"/>
          <w:color w:val="000000"/>
          <w:sz w:val="28"/>
          <w:szCs w:val="28"/>
          <w:lang w:val="uk-UA"/>
        </w:rPr>
        <w:t>Зміст освітнього процесу в закладі визначався Базовим компонентом дошкільної освіти – Державним стандартом.</w:t>
      </w:r>
      <w:r w:rsidRPr="00377E49">
        <w:rPr>
          <w:rFonts w:ascii="Times New Roman" w:hAnsi="Times New Roman" w:cs="Times New Roman"/>
          <w:b/>
          <w:color w:val="000000"/>
          <w:sz w:val="28"/>
          <w:szCs w:val="28"/>
          <w:lang w:val="uk-UA"/>
        </w:rPr>
        <w:t xml:space="preserve"> </w:t>
      </w:r>
      <w:r w:rsidRPr="00377E49">
        <w:rPr>
          <w:rFonts w:ascii="Times New Roman" w:hAnsi="Times New Roman" w:cs="Times New Roman"/>
          <w:color w:val="000000"/>
          <w:sz w:val="28"/>
          <w:szCs w:val="28"/>
          <w:lang w:val="uk-UA"/>
        </w:rPr>
        <w:t>Реалізація  поставлених завдань здійснювалась за програмою розвитку дитини від народження до шести років «Я у Світі» та освітньою програмою «Впевнений старт» для дітей старшого дошкільного віку.</w:t>
      </w:r>
      <w:r w:rsidRPr="00377E49">
        <w:rPr>
          <w:rFonts w:ascii="Times New Roman" w:hAnsi="Times New Roman" w:cs="Times New Roman"/>
          <w:sz w:val="28"/>
          <w:szCs w:val="28"/>
          <w:lang w:val="uk-UA"/>
        </w:rPr>
        <w:t xml:space="preserve"> </w:t>
      </w:r>
    </w:p>
    <w:p w:rsidR="002F52D6" w:rsidRDefault="002F52D6" w:rsidP="002F52D6">
      <w:pPr>
        <w:tabs>
          <w:tab w:val="left" w:pos="1740"/>
        </w:tabs>
        <w:jc w:val="both"/>
        <w:outlineLvl w:val="0"/>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Програмове забезпечення освітнього процесу в КЗ ДНЗ відповідає  переліку  програм і навчально-методичних посібників, рекомендованих Міністерством освіти і науки України, молоді та спорту  в  </w:t>
      </w:r>
      <w:r w:rsidRPr="00377E49">
        <w:rPr>
          <w:rFonts w:ascii="Times New Roman" w:hAnsi="Times New Roman" w:cs="Times New Roman"/>
          <w:color w:val="000000"/>
          <w:sz w:val="28"/>
          <w:szCs w:val="28"/>
          <w:lang w:val="uk-UA"/>
        </w:rPr>
        <w:t xml:space="preserve">2019/2020 </w:t>
      </w:r>
      <w:proofErr w:type="spellStart"/>
      <w:r w:rsidRPr="00377E49">
        <w:rPr>
          <w:rFonts w:ascii="Times New Roman" w:hAnsi="Times New Roman" w:cs="Times New Roman"/>
          <w:sz w:val="28"/>
          <w:szCs w:val="28"/>
          <w:lang w:val="uk-UA"/>
        </w:rPr>
        <w:t>н.р</w:t>
      </w:r>
      <w:proofErr w:type="spellEnd"/>
      <w:r w:rsidRPr="00377E49">
        <w:rPr>
          <w:rFonts w:ascii="Times New Roman" w:hAnsi="Times New Roman" w:cs="Times New Roman"/>
          <w:sz w:val="28"/>
          <w:szCs w:val="28"/>
          <w:lang w:val="uk-UA"/>
        </w:rPr>
        <w:t>.</w:t>
      </w:r>
    </w:p>
    <w:p w:rsidR="0098092B" w:rsidRDefault="0098092B" w:rsidP="002F52D6">
      <w:pPr>
        <w:tabs>
          <w:tab w:val="left" w:pos="1740"/>
        </w:tabs>
        <w:jc w:val="both"/>
        <w:outlineLvl w:val="0"/>
        <w:rPr>
          <w:rFonts w:ascii="Times New Roman" w:hAnsi="Times New Roman" w:cs="Times New Roman"/>
          <w:sz w:val="28"/>
          <w:szCs w:val="28"/>
          <w:lang w:val="uk-UA"/>
        </w:rPr>
      </w:pPr>
    </w:p>
    <w:p w:rsidR="0098092B" w:rsidRPr="00377E49" w:rsidRDefault="0098092B" w:rsidP="002F52D6">
      <w:pPr>
        <w:tabs>
          <w:tab w:val="left" w:pos="1740"/>
        </w:tabs>
        <w:jc w:val="both"/>
        <w:outlineLvl w:val="0"/>
        <w:rPr>
          <w:rFonts w:ascii="Times New Roman" w:hAnsi="Times New Roman" w:cs="Times New Roman"/>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1843"/>
        <w:gridCol w:w="1134"/>
      </w:tblGrid>
      <w:tr w:rsidR="002F52D6" w:rsidRPr="004A0AB4" w:rsidTr="0098092B">
        <w:tc>
          <w:tcPr>
            <w:tcW w:w="2268"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b/>
                <w:sz w:val="24"/>
                <w:szCs w:val="24"/>
                <w:lang w:val="uk-UA"/>
              </w:rPr>
            </w:pPr>
            <w:r w:rsidRPr="004A0AB4">
              <w:rPr>
                <w:rFonts w:ascii="Times New Roman" w:hAnsi="Times New Roman" w:cs="Times New Roman"/>
                <w:b/>
                <w:sz w:val="24"/>
                <w:szCs w:val="24"/>
                <w:lang w:val="uk-UA"/>
              </w:rPr>
              <w:t>Назва</w:t>
            </w:r>
          </w:p>
        </w:tc>
        <w:tc>
          <w:tcPr>
            <w:tcW w:w="2126"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b/>
                <w:sz w:val="24"/>
                <w:szCs w:val="24"/>
                <w:lang w:val="uk-UA"/>
              </w:rPr>
            </w:pPr>
            <w:r w:rsidRPr="004A0AB4">
              <w:rPr>
                <w:rFonts w:ascii="Times New Roman" w:hAnsi="Times New Roman" w:cs="Times New Roman"/>
                <w:b/>
                <w:sz w:val="24"/>
                <w:szCs w:val="24"/>
                <w:lang w:val="uk-UA"/>
              </w:rPr>
              <w:t>Автор</w:t>
            </w:r>
          </w:p>
        </w:tc>
        <w:tc>
          <w:tcPr>
            <w:tcW w:w="1985"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b/>
                <w:sz w:val="24"/>
                <w:szCs w:val="24"/>
                <w:lang w:val="uk-UA"/>
              </w:rPr>
            </w:pPr>
            <w:r w:rsidRPr="004A0AB4">
              <w:rPr>
                <w:rFonts w:ascii="Times New Roman" w:hAnsi="Times New Roman" w:cs="Times New Roman"/>
                <w:b/>
                <w:sz w:val="24"/>
                <w:szCs w:val="24"/>
                <w:lang w:val="uk-UA"/>
              </w:rPr>
              <w:t>Мова видання</w:t>
            </w:r>
          </w:p>
        </w:tc>
        <w:tc>
          <w:tcPr>
            <w:tcW w:w="1843"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b/>
                <w:sz w:val="24"/>
                <w:szCs w:val="24"/>
                <w:lang w:val="uk-UA"/>
              </w:rPr>
            </w:pPr>
            <w:r w:rsidRPr="004A0AB4">
              <w:rPr>
                <w:rFonts w:ascii="Times New Roman" w:hAnsi="Times New Roman" w:cs="Times New Roman"/>
                <w:b/>
                <w:sz w:val="24"/>
                <w:szCs w:val="24"/>
                <w:lang w:val="uk-UA"/>
              </w:rPr>
              <w:t>Видавництво</w:t>
            </w:r>
          </w:p>
        </w:tc>
        <w:tc>
          <w:tcPr>
            <w:tcW w:w="1134"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b/>
                <w:sz w:val="24"/>
                <w:szCs w:val="24"/>
                <w:lang w:val="uk-UA"/>
              </w:rPr>
            </w:pPr>
            <w:r w:rsidRPr="004A0AB4">
              <w:rPr>
                <w:rFonts w:ascii="Times New Roman" w:hAnsi="Times New Roman" w:cs="Times New Roman"/>
                <w:b/>
                <w:sz w:val="24"/>
                <w:szCs w:val="24"/>
                <w:lang w:val="uk-UA"/>
              </w:rPr>
              <w:t>Рік видання</w:t>
            </w:r>
          </w:p>
        </w:tc>
      </w:tr>
      <w:tr w:rsidR="002F52D6" w:rsidRPr="004A0AB4" w:rsidTr="0098092B">
        <w:tc>
          <w:tcPr>
            <w:tcW w:w="2268"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t xml:space="preserve">Програма розвитку дитини від народження до </w:t>
            </w:r>
            <w:r w:rsidRPr="004A0AB4">
              <w:rPr>
                <w:rFonts w:ascii="Times New Roman" w:hAnsi="Times New Roman" w:cs="Times New Roman"/>
                <w:sz w:val="24"/>
                <w:szCs w:val="24"/>
                <w:lang w:val="uk-UA"/>
              </w:rPr>
              <w:lastRenderedPageBreak/>
              <w:t>шести «Я у Світі»</w:t>
            </w:r>
          </w:p>
        </w:tc>
        <w:tc>
          <w:tcPr>
            <w:tcW w:w="2126" w:type="dxa"/>
            <w:tcBorders>
              <w:top w:val="single" w:sz="4" w:space="0" w:color="auto"/>
              <w:left w:val="single" w:sz="4" w:space="0" w:color="auto"/>
              <w:bottom w:val="single" w:sz="4" w:space="0" w:color="auto"/>
              <w:right w:val="single" w:sz="4" w:space="0" w:color="auto"/>
            </w:tcBorders>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lastRenderedPageBreak/>
              <w:t xml:space="preserve">Науковий керівник: </w:t>
            </w:r>
            <w:proofErr w:type="spellStart"/>
            <w:r w:rsidRPr="004A0AB4">
              <w:rPr>
                <w:rFonts w:ascii="Times New Roman" w:hAnsi="Times New Roman" w:cs="Times New Roman"/>
                <w:sz w:val="24"/>
                <w:szCs w:val="24"/>
                <w:lang w:val="uk-UA"/>
              </w:rPr>
              <w:lastRenderedPageBreak/>
              <w:t>Кононко</w:t>
            </w:r>
            <w:proofErr w:type="spellEnd"/>
            <w:r w:rsidRPr="004A0AB4">
              <w:rPr>
                <w:rFonts w:ascii="Times New Roman" w:hAnsi="Times New Roman" w:cs="Times New Roman"/>
                <w:sz w:val="24"/>
                <w:szCs w:val="24"/>
                <w:lang w:val="uk-UA"/>
              </w:rPr>
              <w:t xml:space="preserve"> О.Л.</w:t>
            </w:r>
          </w:p>
        </w:tc>
        <w:tc>
          <w:tcPr>
            <w:tcW w:w="1985" w:type="dxa"/>
            <w:tcBorders>
              <w:top w:val="single" w:sz="4" w:space="0" w:color="auto"/>
              <w:left w:val="single" w:sz="4" w:space="0" w:color="auto"/>
              <w:bottom w:val="single" w:sz="4" w:space="0" w:color="auto"/>
              <w:right w:val="single" w:sz="4" w:space="0" w:color="auto"/>
            </w:tcBorders>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lastRenderedPageBreak/>
              <w:t>Українська</w:t>
            </w:r>
          </w:p>
          <w:p w:rsidR="002F52D6" w:rsidRPr="004A0AB4" w:rsidRDefault="002F52D6" w:rsidP="00AC4A09">
            <w:pPr>
              <w:tabs>
                <w:tab w:val="left" w:pos="1740"/>
              </w:tabs>
              <w:jc w:val="both"/>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tcPr>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t>Видавництво</w:t>
            </w:r>
          </w:p>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t>Київ</w:t>
            </w:r>
          </w:p>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lastRenderedPageBreak/>
              <w:t>«МЦФЕР-Україна»</w:t>
            </w:r>
          </w:p>
          <w:p w:rsidR="002F52D6" w:rsidRPr="004A0AB4" w:rsidRDefault="002F52D6" w:rsidP="00AC4A09">
            <w:pPr>
              <w:tabs>
                <w:tab w:val="left" w:pos="1740"/>
              </w:tabs>
              <w:jc w:val="both"/>
              <w:rPr>
                <w:rFonts w:ascii="Times New Roman" w:hAnsi="Times New Roman" w:cs="Times New Roman"/>
                <w:sz w:val="24"/>
                <w:szCs w:val="24"/>
                <w:lang w:val="uk-UA"/>
              </w:rPr>
            </w:pPr>
          </w:p>
          <w:p w:rsidR="002F52D6" w:rsidRPr="004A0AB4" w:rsidRDefault="002F52D6" w:rsidP="00AC4A09">
            <w:pPr>
              <w:tabs>
                <w:tab w:val="left" w:pos="1740"/>
              </w:tabs>
              <w:jc w:val="both"/>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lastRenderedPageBreak/>
              <w:t>2019р.</w:t>
            </w:r>
          </w:p>
          <w:p w:rsidR="002F52D6" w:rsidRPr="004A0AB4" w:rsidRDefault="002F52D6" w:rsidP="00AC4A09">
            <w:pPr>
              <w:tabs>
                <w:tab w:val="left" w:pos="1740"/>
              </w:tabs>
              <w:jc w:val="both"/>
              <w:rPr>
                <w:rFonts w:ascii="Times New Roman" w:hAnsi="Times New Roman" w:cs="Times New Roman"/>
                <w:sz w:val="24"/>
                <w:szCs w:val="24"/>
                <w:lang w:val="uk-UA"/>
              </w:rPr>
            </w:pPr>
          </w:p>
        </w:tc>
      </w:tr>
      <w:tr w:rsidR="002F52D6" w:rsidRPr="004A0AB4" w:rsidTr="0098092B">
        <w:tc>
          <w:tcPr>
            <w:tcW w:w="2268"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lastRenderedPageBreak/>
              <w:t>Освітня програма «Впевнений старт» для дітей старшого дошкільного віку</w:t>
            </w:r>
          </w:p>
        </w:tc>
        <w:tc>
          <w:tcPr>
            <w:tcW w:w="2126"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t>МОН України</w:t>
            </w:r>
          </w:p>
        </w:tc>
        <w:tc>
          <w:tcPr>
            <w:tcW w:w="1985" w:type="dxa"/>
            <w:tcBorders>
              <w:top w:val="single" w:sz="4" w:space="0" w:color="auto"/>
              <w:left w:val="single" w:sz="4" w:space="0" w:color="auto"/>
              <w:bottom w:val="single" w:sz="4" w:space="0" w:color="auto"/>
              <w:right w:val="single" w:sz="4" w:space="0" w:color="auto"/>
            </w:tcBorders>
          </w:tcPr>
          <w:p w:rsidR="002F52D6" w:rsidRPr="004A0AB4" w:rsidRDefault="002F52D6" w:rsidP="00AC4A09">
            <w:pPr>
              <w:tabs>
                <w:tab w:val="left" w:pos="1740"/>
              </w:tabs>
              <w:jc w:val="both"/>
              <w:rPr>
                <w:rFonts w:ascii="Times New Roman" w:hAnsi="Times New Roman" w:cs="Times New Roman"/>
                <w:sz w:val="24"/>
                <w:szCs w:val="24"/>
                <w:lang w:val="uk-UA"/>
              </w:rPr>
            </w:pPr>
            <w:r w:rsidRPr="004A0AB4">
              <w:rPr>
                <w:rFonts w:ascii="Times New Roman" w:hAnsi="Times New Roman" w:cs="Times New Roman"/>
                <w:sz w:val="24"/>
                <w:szCs w:val="24"/>
                <w:lang w:val="uk-UA"/>
              </w:rPr>
              <w:t>Українська</w:t>
            </w:r>
          </w:p>
        </w:tc>
        <w:tc>
          <w:tcPr>
            <w:tcW w:w="1843"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t>Видавництво</w:t>
            </w:r>
          </w:p>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t>«Київ»</w:t>
            </w:r>
          </w:p>
          <w:p w:rsidR="002F52D6" w:rsidRPr="004A0AB4" w:rsidRDefault="002F52D6" w:rsidP="00AC4A09">
            <w:pPr>
              <w:tabs>
                <w:tab w:val="left" w:pos="1740"/>
              </w:tabs>
              <w:jc w:val="both"/>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2F52D6" w:rsidRPr="004A0AB4" w:rsidRDefault="002F52D6" w:rsidP="00AC4A09">
            <w:pPr>
              <w:tabs>
                <w:tab w:val="left" w:pos="1740"/>
              </w:tabs>
              <w:jc w:val="center"/>
              <w:rPr>
                <w:rFonts w:ascii="Times New Roman" w:hAnsi="Times New Roman" w:cs="Times New Roman"/>
                <w:sz w:val="24"/>
                <w:szCs w:val="24"/>
                <w:lang w:val="uk-UA"/>
              </w:rPr>
            </w:pPr>
            <w:r w:rsidRPr="004A0AB4">
              <w:rPr>
                <w:rFonts w:ascii="Times New Roman" w:hAnsi="Times New Roman" w:cs="Times New Roman"/>
                <w:sz w:val="24"/>
                <w:szCs w:val="24"/>
                <w:lang w:val="uk-UA"/>
              </w:rPr>
              <w:t>2017р.</w:t>
            </w:r>
          </w:p>
        </w:tc>
      </w:tr>
    </w:tbl>
    <w:p w:rsidR="002F52D6" w:rsidRPr="00377E49" w:rsidRDefault="002F52D6" w:rsidP="002F52D6">
      <w:pPr>
        <w:tabs>
          <w:tab w:val="left" w:pos="1740"/>
        </w:tabs>
        <w:jc w:val="both"/>
        <w:rPr>
          <w:rFonts w:ascii="Times New Roman" w:hAnsi="Times New Roman" w:cs="Times New Roman"/>
          <w:sz w:val="28"/>
          <w:szCs w:val="28"/>
          <w:lang w:val="uk-UA"/>
        </w:rPr>
      </w:pPr>
    </w:p>
    <w:p w:rsidR="002F52D6" w:rsidRPr="00377E49" w:rsidRDefault="002F52D6" w:rsidP="002F52D6">
      <w:pPr>
        <w:tabs>
          <w:tab w:val="left" w:pos="1740"/>
        </w:tabs>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Розвивальна, виховна, навчальна діяльність дітей у формі занять (індивідуальні, групові, комплексні), розпочиналися з першої молодшої групи (третій рік життя) </w:t>
      </w:r>
    </w:p>
    <w:p w:rsidR="002F52D6" w:rsidRPr="00377E49" w:rsidRDefault="002F52D6" w:rsidP="004A0AB4">
      <w:pPr>
        <w:spacing w:after="120"/>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Освітній процес здійснювався за такими видами навчальної діяльності:</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екологічне виховання;</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народознавство;</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валеологія;</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морально-етичне виховання ;</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громадянське виховання;</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пізнавальний розвиток;</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логіко – математичний та сенсорний розвиток;</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економічне виховання;</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безпека життєдіяльності;</w:t>
      </w:r>
    </w:p>
    <w:p w:rsidR="002F52D6" w:rsidRPr="00377E49" w:rsidRDefault="002F52D6" w:rsidP="004A0AB4">
      <w:pPr>
        <w:tabs>
          <w:tab w:val="left" w:pos="1740"/>
        </w:tabs>
        <w:spacing w:after="12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образотворча діяльність та розвиток творчих здібностей.</w:t>
      </w:r>
    </w:p>
    <w:p w:rsidR="002F52D6" w:rsidRPr="00377E49" w:rsidRDefault="002F52D6" w:rsidP="00771048">
      <w:pPr>
        <w:spacing w:line="360" w:lineRule="auto"/>
        <w:ind w:firstLine="708"/>
        <w:jc w:val="both"/>
        <w:rPr>
          <w:rFonts w:ascii="Times New Roman" w:hAnsi="Times New Roman" w:cs="Times New Roman"/>
          <w:sz w:val="28"/>
          <w:szCs w:val="28"/>
          <w:lang w:val="uk-UA"/>
        </w:rPr>
      </w:pPr>
      <w:r w:rsidRPr="00377E49">
        <w:rPr>
          <w:rFonts w:ascii="Times New Roman" w:hAnsi="Times New Roman" w:cs="Times New Roman"/>
          <w:b/>
          <w:sz w:val="28"/>
          <w:szCs w:val="28"/>
          <w:lang w:val="uk-UA"/>
        </w:rPr>
        <w:t xml:space="preserve"> </w:t>
      </w:r>
      <w:r w:rsidRPr="00377E49">
        <w:rPr>
          <w:rFonts w:ascii="Times New Roman" w:hAnsi="Times New Roman" w:cs="Times New Roman"/>
          <w:sz w:val="28"/>
          <w:szCs w:val="28"/>
          <w:lang w:val="uk-UA"/>
        </w:rPr>
        <w:t>Педагоги дошкільного закладу активні учасники міських методичних об’єднань, конкурсів та іншої  методичної роботи міста, яка сприяла підвищенню їх професійної компетентності та покращенню навчально-виховної роботи з дітьми.</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lang w:val="uk-UA"/>
        </w:rPr>
        <w:tab/>
        <w:t xml:space="preserve">Педагоги усіх секцій (вихователі, муз. керівники, </w:t>
      </w:r>
      <w:proofErr w:type="spellStart"/>
      <w:r w:rsidRPr="00377E49">
        <w:rPr>
          <w:rFonts w:ascii="Times New Roman" w:hAnsi="Times New Roman" w:cs="Times New Roman"/>
          <w:sz w:val="28"/>
          <w:szCs w:val="28"/>
          <w:lang w:val="uk-UA"/>
        </w:rPr>
        <w:t>фіз</w:t>
      </w:r>
      <w:proofErr w:type="spellEnd"/>
      <w:r w:rsidRPr="00377E49">
        <w:rPr>
          <w:rFonts w:ascii="Times New Roman" w:hAnsi="Times New Roman" w:cs="Times New Roman"/>
          <w:sz w:val="28"/>
          <w:szCs w:val="28"/>
          <w:lang w:val="uk-UA"/>
        </w:rPr>
        <w:t xml:space="preserve">. керівники) систематично  брали активну участь у методичних заходах, які проводились міським методичним кабінетом, ділилися власним досвідом та знайомилися з досвідом педагогів інших закладів міста. </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lastRenderedPageBreak/>
        <w:t xml:space="preserve">    </w:t>
      </w:r>
      <w:r w:rsidR="004A0AB4">
        <w:rPr>
          <w:rFonts w:ascii="Times New Roman" w:hAnsi="Times New Roman" w:cs="Times New Roman"/>
          <w:sz w:val="28"/>
          <w:szCs w:val="28"/>
          <w:lang w:val="uk-UA"/>
        </w:rPr>
        <w:tab/>
      </w:r>
      <w:r w:rsidR="00771048" w:rsidRPr="00377E49">
        <w:rPr>
          <w:rFonts w:ascii="Times New Roman" w:hAnsi="Times New Roman" w:cs="Times New Roman"/>
          <w:sz w:val="28"/>
          <w:szCs w:val="28"/>
          <w:lang w:val="uk-UA"/>
        </w:rPr>
        <w:t>Мною, як к</w:t>
      </w:r>
      <w:r w:rsidRPr="00377E49">
        <w:rPr>
          <w:rFonts w:ascii="Times New Roman" w:hAnsi="Times New Roman" w:cs="Times New Roman"/>
          <w:sz w:val="28"/>
          <w:szCs w:val="28"/>
          <w:lang w:val="uk-UA"/>
        </w:rPr>
        <w:t>ерівником</w:t>
      </w:r>
      <w:r w:rsidR="00771048" w:rsidRPr="00377E49">
        <w:rPr>
          <w:rFonts w:ascii="Times New Roman" w:hAnsi="Times New Roman" w:cs="Times New Roman"/>
          <w:sz w:val="28"/>
          <w:szCs w:val="28"/>
          <w:lang w:val="uk-UA"/>
        </w:rPr>
        <w:t>,</w:t>
      </w:r>
      <w:r w:rsidRPr="00377E49">
        <w:rPr>
          <w:rFonts w:ascii="Times New Roman" w:hAnsi="Times New Roman" w:cs="Times New Roman"/>
          <w:sz w:val="28"/>
          <w:szCs w:val="28"/>
          <w:lang w:val="uk-UA"/>
        </w:rPr>
        <w:t xml:space="preserve"> в дошкільному навчальному закладі №8 «Пролісок» створено оптимальні умови для здобуття дошкільно</w:t>
      </w:r>
      <w:r w:rsidR="00771048" w:rsidRPr="00377E49">
        <w:rPr>
          <w:rFonts w:ascii="Times New Roman" w:hAnsi="Times New Roman" w:cs="Times New Roman"/>
          <w:sz w:val="28"/>
          <w:szCs w:val="28"/>
          <w:lang w:val="uk-UA"/>
        </w:rPr>
        <w:t>ї</w:t>
      </w:r>
      <w:r w:rsidRPr="00377E49">
        <w:rPr>
          <w:rFonts w:ascii="Times New Roman" w:hAnsi="Times New Roman" w:cs="Times New Roman"/>
          <w:sz w:val="28"/>
          <w:szCs w:val="28"/>
          <w:lang w:val="uk-UA"/>
        </w:rPr>
        <w:t xml:space="preserve"> освіт</w:t>
      </w:r>
      <w:r w:rsidR="00771048" w:rsidRPr="00377E49">
        <w:rPr>
          <w:rFonts w:ascii="Times New Roman" w:hAnsi="Times New Roman" w:cs="Times New Roman"/>
          <w:sz w:val="28"/>
          <w:szCs w:val="28"/>
          <w:lang w:val="uk-UA"/>
        </w:rPr>
        <w:t>и</w:t>
      </w:r>
      <w:r w:rsidRPr="00377E49">
        <w:rPr>
          <w:rFonts w:ascii="Times New Roman" w:hAnsi="Times New Roman" w:cs="Times New Roman"/>
          <w:sz w:val="28"/>
          <w:szCs w:val="28"/>
          <w:lang w:val="uk-UA"/>
        </w:rPr>
        <w:t xml:space="preserve"> кожним нашим вихованцем, </w:t>
      </w:r>
      <w:r w:rsidR="00771048" w:rsidRPr="00377E49">
        <w:rPr>
          <w:rFonts w:ascii="Times New Roman" w:hAnsi="Times New Roman" w:cs="Times New Roman"/>
          <w:sz w:val="28"/>
          <w:szCs w:val="28"/>
          <w:lang w:val="uk-UA"/>
        </w:rPr>
        <w:t>враховуються</w:t>
      </w:r>
      <w:r w:rsidRPr="00377E49">
        <w:rPr>
          <w:rFonts w:ascii="Times New Roman" w:hAnsi="Times New Roman" w:cs="Times New Roman"/>
          <w:sz w:val="28"/>
          <w:szCs w:val="28"/>
          <w:lang w:val="uk-UA"/>
        </w:rPr>
        <w:t xml:space="preserve"> його індивідуальн</w:t>
      </w:r>
      <w:r w:rsidR="00771048" w:rsidRPr="00377E49">
        <w:rPr>
          <w:rFonts w:ascii="Times New Roman" w:hAnsi="Times New Roman" w:cs="Times New Roman"/>
          <w:sz w:val="28"/>
          <w:szCs w:val="28"/>
          <w:lang w:val="uk-UA"/>
        </w:rPr>
        <w:t>і</w:t>
      </w:r>
      <w:r w:rsidRPr="00377E49">
        <w:rPr>
          <w:rFonts w:ascii="Times New Roman" w:hAnsi="Times New Roman" w:cs="Times New Roman"/>
          <w:sz w:val="28"/>
          <w:szCs w:val="28"/>
          <w:lang w:val="uk-UA"/>
        </w:rPr>
        <w:t xml:space="preserve"> особливост</w:t>
      </w:r>
      <w:r w:rsidR="00771048" w:rsidRPr="00377E49">
        <w:rPr>
          <w:rFonts w:ascii="Times New Roman" w:hAnsi="Times New Roman" w:cs="Times New Roman"/>
          <w:sz w:val="28"/>
          <w:szCs w:val="28"/>
          <w:lang w:val="uk-UA"/>
        </w:rPr>
        <w:t>і</w:t>
      </w:r>
      <w:r w:rsidRPr="00377E49">
        <w:rPr>
          <w:rFonts w:ascii="Times New Roman" w:hAnsi="Times New Roman" w:cs="Times New Roman"/>
          <w:sz w:val="28"/>
          <w:szCs w:val="28"/>
          <w:lang w:val="uk-UA"/>
        </w:rPr>
        <w:t xml:space="preserve"> та виявл</w:t>
      </w:r>
      <w:r w:rsidR="00771048" w:rsidRPr="00377E49">
        <w:rPr>
          <w:rFonts w:ascii="Times New Roman" w:hAnsi="Times New Roman" w:cs="Times New Roman"/>
          <w:sz w:val="28"/>
          <w:szCs w:val="28"/>
          <w:lang w:val="uk-UA"/>
        </w:rPr>
        <w:t>яються</w:t>
      </w:r>
      <w:r w:rsidRPr="00377E49">
        <w:rPr>
          <w:rFonts w:ascii="Times New Roman" w:hAnsi="Times New Roman" w:cs="Times New Roman"/>
          <w:sz w:val="28"/>
          <w:szCs w:val="28"/>
          <w:lang w:val="uk-UA"/>
        </w:rPr>
        <w:t xml:space="preserve"> творч</w:t>
      </w:r>
      <w:r w:rsidR="00771048" w:rsidRPr="00377E49">
        <w:rPr>
          <w:rFonts w:ascii="Times New Roman" w:hAnsi="Times New Roman" w:cs="Times New Roman"/>
          <w:sz w:val="28"/>
          <w:szCs w:val="28"/>
          <w:lang w:val="uk-UA"/>
        </w:rPr>
        <w:t>і</w:t>
      </w:r>
      <w:r w:rsidRPr="00377E49">
        <w:rPr>
          <w:rFonts w:ascii="Times New Roman" w:hAnsi="Times New Roman" w:cs="Times New Roman"/>
          <w:sz w:val="28"/>
          <w:szCs w:val="28"/>
          <w:lang w:val="uk-UA"/>
        </w:rPr>
        <w:t xml:space="preserve"> здібност</w:t>
      </w:r>
      <w:r w:rsidR="00771048" w:rsidRPr="00377E49">
        <w:rPr>
          <w:rFonts w:ascii="Times New Roman" w:hAnsi="Times New Roman" w:cs="Times New Roman"/>
          <w:sz w:val="28"/>
          <w:szCs w:val="28"/>
          <w:lang w:val="uk-UA"/>
        </w:rPr>
        <w:t>і</w:t>
      </w:r>
      <w:r w:rsidRPr="00377E49">
        <w:rPr>
          <w:rFonts w:ascii="Times New Roman" w:hAnsi="Times New Roman" w:cs="Times New Roman"/>
          <w:sz w:val="28"/>
          <w:szCs w:val="28"/>
          <w:lang w:val="uk-UA"/>
        </w:rPr>
        <w:t xml:space="preserve"> і нахил</w:t>
      </w:r>
      <w:r w:rsidR="00771048" w:rsidRPr="00377E49">
        <w:rPr>
          <w:rFonts w:ascii="Times New Roman" w:hAnsi="Times New Roman" w:cs="Times New Roman"/>
          <w:sz w:val="28"/>
          <w:szCs w:val="28"/>
          <w:lang w:val="uk-UA"/>
        </w:rPr>
        <w:t>и</w:t>
      </w:r>
      <w:r w:rsidRPr="00377E49">
        <w:rPr>
          <w:rFonts w:ascii="Times New Roman" w:hAnsi="Times New Roman" w:cs="Times New Roman"/>
          <w:sz w:val="28"/>
          <w:szCs w:val="28"/>
          <w:lang w:val="uk-UA"/>
        </w:rPr>
        <w:t>. Колектив дошкільного закладу  разом з батьками піклується про виховання всебічно розвиненої, впевненої в собі дитини, тому створили в закладі атмосферу доброзичливості, взаємоповаги та довіри.</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Впродовж навчального року належна увага приділялась наочно-методичному забезпеченню  </w:t>
      </w:r>
      <w:proofErr w:type="spellStart"/>
      <w:r w:rsidRPr="00377E49">
        <w:rPr>
          <w:rFonts w:ascii="Times New Roman" w:hAnsi="Times New Roman" w:cs="Times New Roman"/>
          <w:sz w:val="28"/>
          <w:szCs w:val="28"/>
          <w:lang w:val="uk-UA"/>
        </w:rPr>
        <w:t>освітньо</w:t>
      </w:r>
      <w:proofErr w:type="spellEnd"/>
      <w:r w:rsidRPr="00377E49">
        <w:rPr>
          <w:rFonts w:ascii="Times New Roman" w:hAnsi="Times New Roman" w:cs="Times New Roman"/>
          <w:sz w:val="28"/>
          <w:szCs w:val="28"/>
          <w:lang w:val="uk-UA"/>
        </w:rPr>
        <w:t xml:space="preserve">-виховної діяльності дитячого садка. Для цього придбано методичні посібники, література, набори демонстраційної наочності: картини, плакати тощо. </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lang w:val="uk-UA"/>
        </w:rPr>
        <w:tab/>
        <w:t xml:space="preserve">   В дошкільному закладі функціонували  фізкультурна та музична зали.</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ab/>
        <w:t xml:space="preserve">З  метою координації та організації психологічної роботи з вихованцями, їх батьками та педагогами закладу в ДНЗ ефективно діє психологічна служба (практичний психолог </w:t>
      </w:r>
      <w:proofErr w:type="spellStart"/>
      <w:r w:rsidRPr="00377E49">
        <w:rPr>
          <w:rFonts w:ascii="Times New Roman" w:hAnsi="Times New Roman" w:cs="Times New Roman"/>
          <w:sz w:val="28"/>
          <w:szCs w:val="28"/>
          <w:lang w:val="uk-UA"/>
        </w:rPr>
        <w:t>Скісова</w:t>
      </w:r>
      <w:proofErr w:type="spellEnd"/>
      <w:r w:rsidRPr="00377E49">
        <w:rPr>
          <w:rFonts w:ascii="Times New Roman" w:hAnsi="Times New Roman" w:cs="Times New Roman"/>
          <w:sz w:val="28"/>
          <w:szCs w:val="28"/>
          <w:lang w:val="uk-UA"/>
        </w:rPr>
        <w:t xml:space="preserve"> О.О.). Проведені заняття з дошкільниками та ряд заходів з їх батьками та педагогами.</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З вищезазначеного можна зробити висновок, що  у дошкільному навчальному закладі сформовано цілісний освітній простір, в якому дітям надають якісні освітні послуги та турбуються про здоров’я дітей дошкільного віку. Це підтверджують також і результати вивчення психолого-педагогічної готовності дітей до навчання у школі (Додаток 1). </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Належна увага приділяється наступності дошкільного закладу та початкової школи, в 2019</w:t>
      </w:r>
      <w:r w:rsidRPr="00377E49">
        <w:rPr>
          <w:rFonts w:ascii="Times New Roman" w:hAnsi="Times New Roman" w:cs="Times New Roman"/>
          <w:sz w:val="28"/>
          <w:szCs w:val="28"/>
        </w:rPr>
        <w:t>/</w:t>
      </w:r>
      <w:r w:rsidRPr="00377E49">
        <w:rPr>
          <w:rFonts w:ascii="Times New Roman" w:hAnsi="Times New Roman" w:cs="Times New Roman"/>
          <w:sz w:val="28"/>
          <w:szCs w:val="28"/>
          <w:lang w:val="uk-UA"/>
        </w:rPr>
        <w:t xml:space="preserve">2020 </w:t>
      </w:r>
      <w:proofErr w:type="spellStart"/>
      <w:r w:rsidRPr="00377E49">
        <w:rPr>
          <w:rFonts w:ascii="Times New Roman" w:hAnsi="Times New Roman" w:cs="Times New Roman"/>
          <w:sz w:val="28"/>
          <w:szCs w:val="28"/>
          <w:lang w:val="uk-UA"/>
        </w:rPr>
        <w:t>н.р</w:t>
      </w:r>
      <w:proofErr w:type="spellEnd"/>
      <w:r w:rsidRPr="00377E49">
        <w:rPr>
          <w:rFonts w:ascii="Times New Roman" w:hAnsi="Times New Roman" w:cs="Times New Roman"/>
          <w:sz w:val="28"/>
          <w:szCs w:val="28"/>
          <w:lang w:val="uk-UA"/>
        </w:rPr>
        <w:t xml:space="preserve">. здійснено такі заходи: </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екскурсії (до школи, шкільної бібліотеки);</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функціонування інформаційних стендів для батьків у старших групах «Куточок майбутнього першокласника»;</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батьківські збори у випускних групах за участю вчителів початкових класів;</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консультації для батьків: «Портрет випускника ЗДО, або Рівень компетентності майбутнього першокласника», «Як допомогти первачку адаптуватися до нових умов у школі?», «Знайомство зі школою: профілактика дезадаптації першокласника»;</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консультації для вихователів: «Партнерська взаємодія з батьками в умовах реформування НУШ»; «Порадьте батькам майбутніх першокласників (методичні рекомендації)»; «Готовність дитини до навчання у школі»;</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За підсумками 2019/2020 навчального року впровадження в освітній процес </w:t>
      </w:r>
      <w:r w:rsidRPr="00377E49">
        <w:rPr>
          <w:rFonts w:ascii="Times New Roman" w:hAnsi="Times New Roman" w:cs="Times New Roman"/>
          <w:bCs/>
          <w:color w:val="000000"/>
          <w:sz w:val="28"/>
          <w:szCs w:val="28"/>
          <w:lang w:val="uk-UA" w:eastAsia="uk-UA"/>
        </w:rPr>
        <w:t xml:space="preserve">програми «Впевнений старт» для дітей старшого дошкільного віку вихованці продемонстрували якісні та стійкі знання, уміння і навички. </w:t>
      </w:r>
    </w:p>
    <w:p w:rsidR="002F52D6" w:rsidRPr="00377E49" w:rsidRDefault="002F52D6" w:rsidP="002F52D6">
      <w:pPr>
        <w:ind w:firstLine="708"/>
        <w:jc w:val="both"/>
        <w:rPr>
          <w:rFonts w:ascii="Times New Roman" w:eastAsia="Times New Roman" w:hAnsi="Times New Roman" w:cs="Times New Roman"/>
          <w:sz w:val="28"/>
          <w:szCs w:val="28"/>
          <w:lang w:val="uk-UA"/>
        </w:rPr>
      </w:pPr>
      <w:r w:rsidRPr="00377E49">
        <w:rPr>
          <w:rFonts w:ascii="Times New Roman" w:hAnsi="Times New Roman" w:cs="Times New Roman"/>
          <w:sz w:val="28"/>
          <w:szCs w:val="28"/>
          <w:lang w:val="uk-UA"/>
        </w:rPr>
        <w:lastRenderedPageBreak/>
        <w:t>В усіх вікових групах  проведено моніторинг знань дітей за І та ІІ квартали поточного навчального року. Дошкільники продемонстрували, в основному, високий та достатній рівень знань, хоча є діти з низьким рівнем компетентності, згідно вимог Базового компонента дошкільної освіти. З метою підвищення рівня знань цих дітей педагогами здійснювалась індивідуальна робота з ними.</w:t>
      </w:r>
    </w:p>
    <w:p w:rsidR="002F52D6" w:rsidRPr="00377E49" w:rsidRDefault="002F52D6" w:rsidP="002F52D6">
      <w:pPr>
        <w:pStyle w:val="a3"/>
        <w:spacing w:line="276" w:lineRule="auto"/>
        <w:ind w:firstLine="567"/>
        <w:jc w:val="both"/>
        <w:rPr>
          <w:rFonts w:ascii="Times New Roman" w:hAnsi="Times New Roman" w:cs="Times New Roman"/>
          <w:i/>
          <w:smallCaps/>
          <w:sz w:val="28"/>
          <w:szCs w:val="28"/>
          <w:lang w:val="uk-UA"/>
        </w:rPr>
      </w:pPr>
      <w:r w:rsidRPr="00377E49">
        <w:rPr>
          <w:rFonts w:ascii="Times New Roman" w:hAnsi="Times New Roman" w:cs="Times New Roman"/>
          <w:sz w:val="28"/>
          <w:szCs w:val="28"/>
          <w:lang w:val="uk-UA"/>
        </w:rPr>
        <w:t xml:space="preserve">Методична служба  впродовж всього навчального року  сприяла підвищенню фахової майстерності  вихователів та підвищенню рівня </w:t>
      </w:r>
      <w:proofErr w:type="spellStart"/>
      <w:r w:rsidRPr="00377E49">
        <w:rPr>
          <w:rFonts w:ascii="Times New Roman" w:hAnsi="Times New Roman" w:cs="Times New Roman"/>
          <w:sz w:val="28"/>
          <w:szCs w:val="28"/>
          <w:lang w:val="uk-UA"/>
        </w:rPr>
        <w:t>освітньо</w:t>
      </w:r>
      <w:proofErr w:type="spellEnd"/>
      <w:r w:rsidRPr="00377E49">
        <w:rPr>
          <w:rFonts w:ascii="Times New Roman" w:hAnsi="Times New Roman" w:cs="Times New Roman"/>
          <w:sz w:val="28"/>
          <w:szCs w:val="28"/>
          <w:lang w:val="uk-UA"/>
        </w:rPr>
        <w:t xml:space="preserve">-виховної роботи  з дітьми. Кожному з означених річних завдань присвячені  педради, семінари-практикуми, консультації тощо. Згідно річного плану роботи проведено низку методичних заходів, а саме: </w:t>
      </w:r>
    </w:p>
    <w:p w:rsidR="002F52D6" w:rsidRPr="00377E49" w:rsidRDefault="002F52D6" w:rsidP="002F52D6">
      <w:pPr>
        <w:ind w:firstLine="36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засідання педагогічної ради:</w:t>
      </w:r>
      <w:r w:rsidRPr="00377E49">
        <w:rPr>
          <w:rFonts w:ascii="Times New Roman" w:hAnsi="Times New Roman" w:cs="Times New Roman"/>
          <w:sz w:val="28"/>
          <w:szCs w:val="28"/>
          <w:lang w:val="uk-UA"/>
        </w:rPr>
        <w:t xml:space="preserve"> №1: «Формування у дітей дошкільного віку </w:t>
      </w:r>
      <w:proofErr w:type="spellStart"/>
      <w:r w:rsidRPr="00377E49">
        <w:rPr>
          <w:rFonts w:ascii="Times New Roman" w:hAnsi="Times New Roman" w:cs="Times New Roman"/>
          <w:sz w:val="28"/>
          <w:szCs w:val="28"/>
          <w:lang w:val="uk-UA"/>
        </w:rPr>
        <w:t>здоровʼязберігаючої</w:t>
      </w:r>
      <w:proofErr w:type="spellEnd"/>
      <w:r w:rsidRPr="00377E49">
        <w:rPr>
          <w:rFonts w:ascii="Times New Roman" w:hAnsi="Times New Roman" w:cs="Times New Roman"/>
          <w:sz w:val="28"/>
          <w:szCs w:val="28"/>
          <w:lang w:val="uk-UA"/>
        </w:rPr>
        <w:t xml:space="preserve"> компетентності»,  №2 «Ігрова діяльність дошкільників: сучасний підхід»,  №3 «Екологічне виховання дошкільників в умовах дошкільного навчального закладу»,  №4 «Наступність дошкільної та початкової освіти відповідно Базового компонента дошкільної освіти та вимогам Концепції Нової української школи»; </w:t>
      </w:r>
    </w:p>
    <w:p w:rsidR="002F52D6" w:rsidRPr="00377E49" w:rsidRDefault="002F52D6" w:rsidP="002F52D6">
      <w:p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консультації для вихователів:</w:t>
      </w:r>
      <w:r w:rsidRPr="00377E49">
        <w:rPr>
          <w:rFonts w:ascii="Times New Roman" w:hAnsi="Times New Roman" w:cs="Times New Roman"/>
          <w:sz w:val="28"/>
          <w:szCs w:val="28"/>
          <w:lang w:val="uk-UA"/>
        </w:rPr>
        <w:t xml:space="preserve">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1701"/>
        <w:gridCol w:w="2976"/>
        <w:gridCol w:w="851"/>
      </w:tblGrid>
      <w:tr w:rsidR="004A0AB4" w:rsidRPr="00377E49" w:rsidTr="00A91B92">
        <w:trPr>
          <w:trHeight w:val="320"/>
        </w:trPr>
        <w:tc>
          <w:tcPr>
            <w:tcW w:w="425" w:type="dxa"/>
          </w:tcPr>
          <w:p w:rsidR="002F52D6" w:rsidRPr="00377E49" w:rsidRDefault="002F52D6" w:rsidP="00AC4A09">
            <w:pPr>
              <w:spacing w:after="0" w:line="240" w:lineRule="auto"/>
              <w:jc w:val="center"/>
              <w:rPr>
                <w:rFonts w:ascii="Times New Roman" w:eastAsia="Times New Roman" w:hAnsi="Times New Roman" w:cs="Times New Roman"/>
                <w:b/>
                <w:i/>
                <w:sz w:val="24"/>
                <w:szCs w:val="24"/>
                <w:lang w:val="uk-UA"/>
              </w:rPr>
            </w:pPr>
            <w:r w:rsidRPr="00377E49">
              <w:rPr>
                <w:rFonts w:ascii="Times New Roman" w:eastAsia="Times New Roman" w:hAnsi="Times New Roman" w:cs="Times New Roman"/>
                <w:b/>
                <w:i/>
                <w:sz w:val="24"/>
                <w:szCs w:val="24"/>
                <w:lang w:val="uk-UA"/>
              </w:rPr>
              <w:t>№</w:t>
            </w:r>
          </w:p>
        </w:tc>
        <w:tc>
          <w:tcPr>
            <w:tcW w:w="3828" w:type="dxa"/>
            <w:shd w:val="clear" w:color="auto" w:fill="auto"/>
          </w:tcPr>
          <w:p w:rsidR="002F52D6" w:rsidRPr="00377E49"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Зміст роботи</w:t>
            </w:r>
          </w:p>
        </w:tc>
        <w:tc>
          <w:tcPr>
            <w:tcW w:w="1701" w:type="dxa"/>
            <w:shd w:val="clear" w:color="auto" w:fill="auto"/>
          </w:tcPr>
          <w:p w:rsidR="002F52D6" w:rsidRPr="00377E49"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Термін</w:t>
            </w:r>
          </w:p>
          <w:p w:rsidR="002F52D6" w:rsidRPr="00377E49"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виконання</w:t>
            </w:r>
          </w:p>
        </w:tc>
        <w:tc>
          <w:tcPr>
            <w:tcW w:w="2976" w:type="dxa"/>
            <w:shd w:val="clear" w:color="auto" w:fill="auto"/>
          </w:tcPr>
          <w:p w:rsidR="002F52D6" w:rsidRPr="00377E49"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Відповідальні</w:t>
            </w:r>
          </w:p>
        </w:tc>
        <w:tc>
          <w:tcPr>
            <w:tcW w:w="851" w:type="dxa"/>
          </w:tcPr>
          <w:p w:rsidR="0098092B"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При</w:t>
            </w:r>
          </w:p>
          <w:p w:rsidR="002F52D6" w:rsidRPr="00377E49" w:rsidRDefault="002F52D6" w:rsidP="00AC4A09">
            <w:pPr>
              <w:spacing w:after="0" w:line="240" w:lineRule="auto"/>
              <w:jc w:val="center"/>
              <w:rPr>
                <w:rFonts w:ascii="Times New Roman" w:eastAsia="Times New Roman" w:hAnsi="Times New Roman" w:cs="Times New Roman"/>
                <w:b/>
                <w:sz w:val="24"/>
                <w:szCs w:val="24"/>
                <w:lang w:val="uk-UA"/>
              </w:rPr>
            </w:pPr>
            <w:r w:rsidRPr="00377E49">
              <w:rPr>
                <w:rFonts w:ascii="Times New Roman" w:eastAsia="Times New Roman" w:hAnsi="Times New Roman" w:cs="Times New Roman"/>
                <w:b/>
                <w:sz w:val="24"/>
                <w:szCs w:val="24"/>
                <w:lang w:val="uk-UA"/>
              </w:rPr>
              <w:t xml:space="preserve">мітки </w:t>
            </w:r>
          </w:p>
        </w:tc>
      </w:tr>
      <w:tr w:rsidR="004A0AB4" w:rsidRPr="00377E49" w:rsidTr="00A91B92">
        <w:trPr>
          <w:trHeight w:val="320"/>
        </w:trPr>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1.</w:t>
            </w:r>
          </w:p>
        </w:tc>
        <w:tc>
          <w:tcPr>
            <w:tcW w:w="3828" w:type="dxa"/>
            <w:shd w:val="clear" w:color="auto" w:fill="auto"/>
          </w:tcPr>
          <w:p w:rsidR="002F52D6" w:rsidRPr="00377E49" w:rsidRDefault="002F52D6" w:rsidP="00AC4A09">
            <w:pPr>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Допоможемо дитині адаптуватися до дитячого садка</w:t>
            </w:r>
          </w:p>
        </w:tc>
        <w:tc>
          <w:tcPr>
            <w:tcW w:w="1701" w:type="dxa"/>
            <w:shd w:val="clear" w:color="auto" w:fill="auto"/>
          </w:tcPr>
          <w:p w:rsidR="002F52D6" w:rsidRPr="00377E49" w:rsidRDefault="002F52D6" w:rsidP="004A0AB4">
            <w:pPr>
              <w:spacing w:after="0" w:line="240" w:lineRule="auto"/>
              <w:rPr>
                <w:rFonts w:ascii="Times New Roman" w:eastAsia="Times New Roman" w:hAnsi="Times New Roman" w:cs="Times New Roman"/>
                <w:b/>
                <w:sz w:val="24"/>
                <w:szCs w:val="24"/>
                <w:lang w:val="uk-UA"/>
              </w:rPr>
            </w:pPr>
            <w:r w:rsidRPr="00377E49">
              <w:rPr>
                <w:rFonts w:ascii="Times New Roman" w:eastAsia="Times New Roman" w:hAnsi="Times New Roman" w:cs="Times New Roman"/>
                <w:sz w:val="24"/>
                <w:szCs w:val="24"/>
                <w:lang w:val="uk-UA"/>
              </w:rPr>
              <w:t>Вересень</w:t>
            </w:r>
          </w:p>
        </w:tc>
        <w:tc>
          <w:tcPr>
            <w:tcW w:w="2976" w:type="dxa"/>
            <w:shd w:val="clear" w:color="auto" w:fill="auto"/>
          </w:tcPr>
          <w:p w:rsidR="002F52D6" w:rsidRPr="00377E49" w:rsidRDefault="002F52D6" w:rsidP="00AC4A09">
            <w:pPr>
              <w:spacing w:after="0" w:line="240" w:lineRule="auto"/>
              <w:rPr>
                <w:rFonts w:ascii="Times New Roman" w:eastAsia="Times New Roman" w:hAnsi="Times New Roman" w:cs="Times New Roman"/>
                <w:b/>
                <w:sz w:val="24"/>
                <w:szCs w:val="24"/>
                <w:lang w:val="uk-UA"/>
              </w:rPr>
            </w:pPr>
            <w:r w:rsidRPr="00377E49">
              <w:rPr>
                <w:rFonts w:ascii="Times New Roman" w:eastAsia="Times New Roman" w:hAnsi="Times New Roman" w:cs="Times New Roman"/>
                <w:sz w:val="24"/>
                <w:szCs w:val="24"/>
                <w:lang w:val="uk-UA"/>
              </w:rPr>
              <w:t>Завідувач КЗ ДНЗ, вихователь – методист</w:t>
            </w:r>
          </w:p>
        </w:tc>
        <w:tc>
          <w:tcPr>
            <w:tcW w:w="851" w:type="dxa"/>
          </w:tcPr>
          <w:p w:rsidR="002F52D6" w:rsidRPr="00377E49" w:rsidRDefault="002F52D6" w:rsidP="00AC4A09">
            <w:pPr>
              <w:spacing w:after="0" w:line="240" w:lineRule="auto"/>
              <w:rPr>
                <w:rFonts w:ascii="Times New Roman" w:eastAsia="Times New Roman" w:hAnsi="Times New Roman" w:cs="Times New Roman"/>
                <w:sz w:val="24"/>
                <w:szCs w:val="24"/>
                <w:lang w:val="uk-UA"/>
              </w:rPr>
            </w:pPr>
          </w:p>
        </w:tc>
      </w:tr>
      <w:tr w:rsidR="004A0AB4" w:rsidRPr="00377E49" w:rsidTr="00A91B92">
        <w:trPr>
          <w:trHeight w:val="320"/>
        </w:trPr>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2.</w:t>
            </w:r>
          </w:p>
        </w:tc>
        <w:tc>
          <w:tcPr>
            <w:tcW w:w="3828" w:type="dxa"/>
            <w:shd w:val="clear" w:color="auto" w:fill="auto"/>
          </w:tcPr>
          <w:p w:rsidR="002F52D6" w:rsidRPr="00377E49" w:rsidRDefault="002F52D6" w:rsidP="00AC4A09">
            <w:pPr>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Безпечна іграшка</w:t>
            </w:r>
          </w:p>
        </w:tc>
        <w:tc>
          <w:tcPr>
            <w:tcW w:w="1701" w:type="dxa"/>
            <w:shd w:val="clear" w:color="auto" w:fill="auto"/>
          </w:tcPr>
          <w:p w:rsidR="002F52D6" w:rsidRPr="00377E49" w:rsidRDefault="002F52D6" w:rsidP="004A0AB4">
            <w:pPr>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Жовтень</w:t>
            </w:r>
          </w:p>
        </w:tc>
        <w:tc>
          <w:tcPr>
            <w:tcW w:w="2976" w:type="dxa"/>
            <w:shd w:val="clear" w:color="auto" w:fill="auto"/>
          </w:tcPr>
          <w:p w:rsidR="002F52D6" w:rsidRPr="00377E49" w:rsidRDefault="002F52D6" w:rsidP="00AC4A09">
            <w:pPr>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Завідувач КЗ ДНЗ, вихователь – методист</w:t>
            </w:r>
          </w:p>
        </w:tc>
        <w:tc>
          <w:tcPr>
            <w:tcW w:w="851" w:type="dxa"/>
          </w:tcPr>
          <w:p w:rsidR="002F52D6" w:rsidRPr="00377E49" w:rsidRDefault="002F52D6" w:rsidP="00AC4A09">
            <w:pPr>
              <w:spacing w:after="0" w:line="240" w:lineRule="auto"/>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3.</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ЗДО, батьки та ІРЦ: нюанси взаємодії</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Листопад</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Завідувач КЗ ДНЗ,</w:t>
            </w:r>
          </w:p>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вихователь – методист</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4.</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Як вибирати книжки для дітей</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Грудень</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Вихователь - методист</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5.</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Плануємо освітній процес за принципом методичного конструктора</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Січень</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Завідувач КЗ ДНЗ, вихователь – методист</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6.</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Дослідницька лабораторія в дитячому садку</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Лютий</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Завідувач КЗ ДНЗ, вихователь – методист</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7.</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Вчимо дітей безпечній поведінці</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Березень</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 xml:space="preserve">Завідувач КЗ ДНЗ, </w:t>
            </w:r>
          </w:p>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вихователь – методист, практичний психолог</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8.</w:t>
            </w:r>
          </w:p>
        </w:tc>
        <w:tc>
          <w:tcPr>
            <w:tcW w:w="3828" w:type="dxa"/>
          </w:tcPr>
          <w:p w:rsidR="002F52D6" w:rsidRPr="00377E49" w:rsidRDefault="002F52D6" w:rsidP="00AC4A09">
            <w:pPr>
              <w:spacing w:after="0" w:line="240" w:lineRule="auto"/>
              <w:jc w:val="both"/>
              <w:rPr>
                <w:rFonts w:ascii="Times New Roman" w:eastAsia="Times New Roman" w:hAnsi="Times New Roman" w:cs="Times New Roman"/>
                <w:sz w:val="24"/>
                <w:szCs w:val="24"/>
                <w:highlight w:val="green"/>
                <w:lang w:val="uk-UA"/>
              </w:rPr>
            </w:pPr>
            <w:r w:rsidRPr="00377E49">
              <w:rPr>
                <w:rFonts w:ascii="Times New Roman" w:eastAsia="Times New Roman" w:hAnsi="Times New Roman" w:cs="Times New Roman"/>
                <w:sz w:val="24"/>
                <w:szCs w:val="24"/>
                <w:lang w:val="uk-UA"/>
              </w:rPr>
              <w:t>Емоційне вигорання педагогів: як розпізнати</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Квітень</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 xml:space="preserve">Завідувач КЗ ДНЗ, </w:t>
            </w:r>
          </w:p>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вихователь – методист</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r w:rsidR="004A0AB4" w:rsidRPr="00377E49" w:rsidTr="00A91B92">
        <w:tc>
          <w:tcPr>
            <w:tcW w:w="425"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9.</w:t>
            </w:r>
          </w:p>
        </w:tc>
        <w:tc>
          <w:tcPr>
            <w:tcW w:w="3828"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Дитячий садок, батьки та школа: форми ефективної взаємодії</w:t>
            </w:r>
          </w:p>
        </w:tc>
        <w:tc>
          <w:tcPr>
            <w:tcW w:w="1701" w:type="dxa"/>
          </w:tcPr>
          <w:p w:rsidR="002F52D6" w:rsidRPr="00377E49" w:rsidRDefault="002F52D6" w:rsidP="004A0AB4">
            <w:pPr>
              <w:tabs>
                <w:tab w:val="left" w:pos="1800"/>
              </w:tabs>
              <w:spacing w:after="0" w:line="240" w:lineRule="auto"/>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Травень</w:t>
            </w:r>
          </w:p>
        </w:tc>
        <w:tc>
          <w:tcPr>
            <w:tcW w:w="2976"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377E49">
              <w:rPr>
                <w:rFonts w:ascii="Times New Roman" w:eastAsia="Times New Roman" w:hAnsi="Times New Roman" w:cs="Times New Roman"/>
                <w:sz w:val="24"/>
                <w:szCs w:val="24"/>
                <w:lang w:val="uk-UA"/>
              </w:rPr>
              <w:t>Завідувач КЗ ДНЗ, вихователь – методист, практичний психолог</w:t>
            </w:r>
          </w:p>
        </w:tc>
        <w:tc>
          <w:tcPr>
            <w:tcW w:w="851" w:type="dxa"/>
          </w:tcPr>
          <w:p w:rsidR="002F52D6" w:rsidRPr="00377E49"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
        </w:tc>
      </w:tr>
    </w:tbl>
    <w:p w:rsidR="002F52D6" w:rsidRPr="00377E49" w:rsidRDefault="002F52D6" w:rsidP="002F52D6">
      <w:pPr>
        <w:spacing w:after="0"/>
        <w:jc w:val="both"/>
        <w:rPr>
          <w:rFonts w:ascii="Times New Roman" w:hAnsi="Times New Roman" w:cs="Times New Roman"/>
          <w:sz w:val="28"/>
          <w:szCs w:val="28"/>
        </w:rPr>
      </w:pPr>
    </w:p>
    <w:p w:rsidR="00A91B92" w:rsidRDefault="00A91B92">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br w:type="page"/>
      </w:r>
    </w:p>
    <w:p w:rsidR="002F52D6" w:rsidRPr="00377E49" w:rsidRDefault="002F52D6" w:rsidP="002F52D6">
      <w:pPr>
        <w:spacing w:after="0"/>
        <w:jc w:val="both"/>
        <w:rPr>
          <w:rFonts w:ascii="Times New Roman" w:hAnsi="Times New Roman" w:cs="Times New Roman"/>
          <w:sz w:val="28"/>
          <w:szCs w:val="28"/>
          <w:u w:val="single"/>
          <w:lang w:val="uk-UA"/>
        </w:rPr>
      </w:pPr>
      <w:r w:rsidRPr="00377E49">
        <w:rPr>
          <w:rFonts w:ascii="Times New Roman" w:hAnsi="Times New Roman" w:cs="Times New Roman"/>
          <w:sz w:val="28"/>
          <w:szCs w:val="28"/>
          <w:u w:val="single"/>
          <w:lang w:val="uk-UA"/>
        </w:rPr>
        <w:lastRenderedPageBreak/>
        <w:t xml:space="preserve">для молодих вихователів: </w:t>
      </w:r>
    </w:p>
    <w:p w:rsidR="002F52D6" w:rsidRPr="00377E49" w:rsidRDefault="002F52D6" w:rsidP="002F52D6">
      <w:pPr>
        <w:spacing w:after="0"/>
        <w:jc w:val="both"/>
        <w:rPr>
          <w:rFonts w:ascii="Times New Roman" w:hAnsi="Times New Roman" w:cs="Times New Roman"/>
          <w:sz w:val="28"/>
          <w:szCs w:val="28"/>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1701"/>
        <w:gridCol w:w="2976"/>
        <w:gridCol w:w="851"/>
      </w:tblGrid>
      <w:tr w:rsidR="002F52D6" w:rsidRPr="004A0AB4" w:rsidTr="00A91B92">
        <w:tc>
          <w:tcPr>
            <w:tcW w:w="425" w:type="dxa"/>
          </w:tcPr>
          <w:p w:rsidR="002F52D6" w:rsidRPr="004A0AB4" w:rsidRDefault="002F52D6" w:rsidP="00AC4A09">
            <w:pPr>
              <w:spacing w:after="0" w:line="240" w:lineRule="auto"/>
              <w:jc w:val="center"/>
              <w:rPr>
                <w:rFonts w:ascii="Times New Roman" w:eastAsia="Times New Roman" w:hAnsi="Times New Roman" w:cs="Times New Roman"/>
                <w:b/>
                <w:i/>
                <w:sz w:val="24"/>
                <w:szCs w:val="24"/>
                <w:lang w:val="uk-UA"/>
              </w:rPr>
            </w:pPr>
            <w:r w:rsidRPr="004A0AB4">
              <w:rPr>
                <w:rFonts w:ascii="Times New Roman" w:eastAsia="Times New Roman" w:hAnsi="Times New Roman" w:cs="Times New Roman"/>
                <w:b/>
                <w:i/>
                <w:sz w:val="24"/>
                <w:szCs w:val="24"/>
                <w:lang w:val="uk-UA"/>
              </w:rPr>
              <w:t>№</w:t>
            </w:r>
          </w:p>
        </w:tc>
        <w:tc>
          <w:tcPr>
            <w:tcW w:w="3828" w:type="dxa"/>
          </w:tcPr>
          <w:p w:rsidR="002F52D6" w:rsidRPr="004A0AB4" w:rsidRDefault="002F52D6" w:rsidP="00AC4A09">
            <w:pPr>
              <w:spacing w:after="0" w:line="240" w:lineRule="auto"/>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Зміст роботи</w:t>
            </w:r>
          </w:p>
        </w:tc>
        <w:tc>
          <w:tcPr>
            <w:tcW w:w="1701" w:type="dxa"/>
          </w:tcPr>
          <w:p w:rsidR="002F52D6" w:rsidRPr="004A0AB4" w:rsidRDefault="002F52D6" w:rsidP="00AC4A09">
            <w:pPr>
              <w:spacing w:after="0" w:line="240" w:lineRule="auto"/>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Термін</w:t>
            </w:r>
          </w:p>
          <w:p w:rsidR="002F52D6" w:rsidRPr="004A0AB4" w:rsidRDefault="002F52D6" w:rsidP="00AC4A09">
            <w:pPr>
              <w:spacing w:after="0" w:line="240" w:lineRule="auto"/>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виконання</w:t>
            </w:r>
          </w:p>
        </w:tc>
        <w:tc>
          <w:tcPr>
            <w:tcW w:w="2976" w:type="dxa"/>
          </w:tcPr>
          <w:p w:rsidR="002F52D6" w:rsidRPr="004A0AB4" w:rsidRDefault="002F52D6" w:rsidP="00AC4A09">
            <w:pPr>
              <w:spacing w:after="0" w:line="240" w:lineRule="auto"/>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Відповідальні</w:t>
            </w:r>
          </w:p>
        </w:tc>
        <w:tc>
          <w:tcPr>
            <w:tcW w:w="851" w:type="dxa"/>
          </w:tcPr>
          <w:p w:rsidR="00A91B92" w:rsidRDefault="002F52D6" w:rsidP="004A0AB4">
            <w:pPr>
              <w:spacing w:after="0" w:line="240" w:lineRule="auto"/>
              <w:ind w:right="-108"/>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При</w:t>
            </w:r>
          </w:p>
          <w:p w:rsidR="002F52D6" w:rsidRPr="004A0AB4" w:rsidRDefault="002F52D6" w:rsidP="004A0AB4">
            <w:pPr>
              <w:spacing w:after="0" w:line="240" w:lineRule="auto"/>
              <w:ind w:right="-108"/>
              <w:jc w:val="center"/>
              <w:rPr>
                <w:rFonts w:ascii="Times New Roman" w:eastAsia="Times New Roman" w:hAnsi="Times New Roman" w:cs="Times New Roman"/>
                <w:b/>
                <w:sz w:val="24"/>
                <w:szCs w:val="24"/>
                <w:lang w:val="uk-UA"/>
              </w:rPr>
            </w:pPr>
            <w:r w:rsidRPr="004A0AB4">
              <w:rPr>
                <w:rFonts w:ascii="Times New Roman" w:eastAsia="Times New Roman" w:hAnsi="Times New Roman" w:cs="Times New Roman"/>
                <w:b/>
                <w:sz w:val="24"/>
                <w:szCs w:val="24"/>
                <w:lang w:val="uk-UA"/>
              </w:rPr>
              <w:t xml:space="preserve">мітки </w:t>
            </w: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1.</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Адаптація до дитячого садка: 14 порад для батьків</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Вересень</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Завідувач КЗ  ДНЗ, вихователь-методист</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2.</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Дитина погано поводиться: як про це повідомити батькам, щоб заручитися їхньою підтримкою</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Жовтень</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Вихователь- методист, творча група</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3.</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Граємо і розвиваємо</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Листопад</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 xml:space="preserve">Вихователь- методист, </w:t>
            </w:r>
            <w:proofErr w:type="spellStart"/>
            <w:r w:rsidRPr="004A0AB4">
              <w:rPr>
                <w:rFonts w:ascii="Times New Roman" w:eastAsia="Times New Roman" w:hAnsi="Times New Roman" w:cs="Times New Roman"/>
                <w:sz w:val="24"/>
                <w:szCs w:val="24"/>
                <w:lang w:val="uk-UA"/>
              </w:rPr>
              <w:t>практ</w:t>
            </w:r>
            <w:proofErr w:type="spellEnd"/>
            <w:r w:rsidRPr="004A0AB4">
              <w:rPr>
                <w:rFonts w:ascii="Times New Roman" w:eastAsia="Times New Roman" w:hAnsi="Times New Roman" w:cs="Times New Roman"/>
                <w:sz w:val="24"/>
                <w:szCs w:val="24"/>
                <w:lang w:val="uk-UA"/>
              </w:rPr>
              <w:t>. психолог</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4.</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proofErr w:type="spellStart"/>
            <w:r w:rsidRPr="004A0AB4">
              <w:rPr>
                <w:rFonts w:ascii="Times New Roman" w:eastAsia="Times New Roman" w:hAnsi="Times New Roman" w:cs="Times New Roman"/>
                <w:sz w:val="24"/>
                <w:szCs w:val="24"/>
                <w:lang w:val="uk-UA"/>
              </w:rPr>
              <w:t>Булінг</w:t>
            </w:r>
            <w:proofErr w:type="spellEnd"/>
            <w:r w:rsidRPr="004A0AB4">
              <w:rPr>
                <w:rFonts w:ascii="Times New Roman" w:eastAsia="Times New Roman" w:hAnsi="Times New Roman" w:cs="Times New Roman"/>
                <w:sz w:val="24"/>
                <w:szCs w:val="24"/>
                <w:lang w:val="uk-UA"/>
              </w:rPr>
              <w:t xml:space="preserve"> у дитячому садку – міф чи реальність</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Грудень</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Вихователь- методист</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5.</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Як вони це роблять: дошкільна освіта Німеччини</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 xml:space="preserve">Січень </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Вихователь- методист, творча група</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6.</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Розвиваємо творчий потенціал дітей під час прогулянки</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Лютий</w:t>
            </w:r>
          </w:p>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Завідувач КЗ ДНЗ, вихователь- методист</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7.</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Метеостанція у закладі дошкільної освіти</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 xml:space="preserve">Березень </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Вихователь- методист</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8.</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На варті безпеки життєдіяльності дітей</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Квітень</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Завідувач КЗ  ДНЗ, вихователь-методист, творча група</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r w:rsidR="002F52D6" w:rsidRPr="004A0AB4" w:rsidTr="00A91B92">
        <w:tc>
          <w:tcPr>
            <w:tcW w:w="425"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9.</w:t>
            </w:r>
          </w:p>
        </w:tc>
        <w:tc>
          <w:tcPr>
            <w:tcW w:w="3828" w:type="dxa"/>
          </w:tcPr>
          <w:p w:rsidR="002F52D6" w:rsidRPr="004A0AB4" w:rsidRDefault="002F52D6" w:rsidP="00AC4A09">
            <w:pPr>
              <w:tabs>
                <w:tab w:val="left" w:pos="1800"/>
              </w:tabs>
              <w:spacing w:after="0" w:line="240" w:lineRule="auto"/>
              <w:jc w:val="both"/>
              <w:rPr>
                <w:rFonts w:ascii="Times New Roman" w:eastAsia="Times New Roman" w:hAnsi="Times New Roman" w:cs="Times New Roman"/>
                <w:sz w:val="24"/>
                <w:szCs w:val="24"/>
                <w:highlight w:val="green"/>
                <w:lang w:val="uk-UA"/>
              </w:rPr>
            </w:pPr>
            <w:r w:rsidRPr="004A0AB4">
              <w:rPr>
                <w:rFonts w:ascii="Times New Roman" w:eastAsia="Times New Roman" w:hAnsi="Times New Roman" w:cs="Times New Roman"/>
                <w:sz w:val="24"/>
                <w:szCs w:val="24"/>
                <w:lang w:val="uk-UA"/>
              </w:rPr>
              <w:t>Дитина йде до першого класу: що мають знати батьки</w:t>
            </w:r>
          </w:p>
        </w:tc>
        <w:tc>
          <w:tcPr>
            <w:tcW w:w="170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Травень</w:t>
            </w:r>
          </w:p>
        </w:tc>
        <w:tc>
          <w:tcPr>
            <w:tcW w:w="2976"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r w:rsidRPr="004A0AB4">
              <w:rPr>
                <w:rFonts w:ascii="Times New Roman" w:eastAsia="Times New Roman" w:hAnsi="Times New Roman" w:cs="Times New Roman"/>
                <w:sz w:val="24"/>
                <w:szCs w:val="24"/>
                <w:lang w:val="uk-UA"/>
              </w:rPr>
              <w:t>Вихователь- методист, творча група</w:t>
            </w:r>
          </w:p>
        </w:tc>
        <w:tc>
          <w:tcPr>
            <w:tcW w:w="851" w:type="dxa"/>
          </w:tcPr>
          <w:p w:rsidR="002F52D6" w:rsidRPr="004A0AB4" w:rsidRDefault="002F52D6" w:rsidP="00AC4A09">
            <w:pPr>
              <w:spacing w:after="0" w:line="240" w:lineRule="auto"/>
              <w:jc w:val="both"/>
              <w:rPr>
                <w:rFonts w:ascii="Times New Roman" w:eastAsia="Times New Roman" w:hAnsi="Times New Roman" w:cs="Times New Roman"/>
                <w:sz w:val="24"/>
                <w:szCs w:val="24"/>
                <w:lang w:val="uk-UA"/>
              </w:rPr>
            </w:pPr>
          </w:p>
        </w:tc>
      </w:tr>
    </w:tbl>
    <w:p w:rsidR="002F52D6" w:rsidRPr="00377E49" w:rsidRDefault="002F52D6" w:rsidP="002F52D6">
      <w:pPr>
        <w:spacing w:after="0"/>
        <w:jc w:val="both"/>
        <w:rPr>
          <w:rFonts w:ascii="Times New Roman" w:hAnsi="Times New Roman" w:cs="Times New Roman"/>
          <w:sz w:val="28"/>
          <w:szCs w:val="28"/>
          <w:lang w:val="uk-UA"/>
        </w:rPr>
      </w:pPr>
    </w:p>
    <w:p w:rsidR="002F52D6" w:rsidRPr="00377E49" w:rsidRDefault="002F52D6" w:rsidP="002F52D6">
      <w:p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семінари та ділові ігри :</w:t>
      </w:r>
      <w:r w:rsidRPr="00377E49">
        <w:rPr>
          <w:rFonts w:ascii="Times New Roman" w:hAnsi="Times New Roman" w:cs="Times New Roman"/>
          <w:sz w:val="28"/>
          <w:szCs w:val="28"/>
          <w:lang w:val="uk-UA"/>
        </w:rPr>
        <w:t xml:space="preserve"> семінар «Розвивальне предметне середовище: сучасний підхід», семінар «Вихователь: Хочу?! Можу?! Треба! Або Професійний та особистісний комфорт сучасного педагога», семінар «Формуємо екологічну свідомість дошкільників»; </w:t>
      </w:r>
    </w:p>
    <w:p w:rsidR="002F52D6" w:rsidRPr="00377E49" w:rsidRDefault="002F52D6" w:rsidP="002F52D6">
      <w:p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семінари-практикуми, майстер-класи, тренінги: майстер-клас</w:t>
      </w:r>
      <w:r w:rsidRPr="00377E49">
        <w:rPr>
          <w:rFonts w:ascii="Times New Roman" w:hAnsi="Times New Roman" w:cs="Times New Roman"/>
          <w:sz w:val="28"/>
          <w:szCs w:val="28"/>
          <w:lang w:val="uk-UA"/>
        </w:rPr>
        <w:t xml:space="preserve"> «Іграшки-монстри – мода проти психологічного </w:t>
      </w:r>
      <w:proofErr w:type="spellStart"/>
      <w:r w:rsidRPr="00377E49">
        <w:rPr>
          <w:rFonts w:ascii="Times New Roman" w:hAnsi="Times New Roman" w:cs="Times New Roman"/>
          <w:sz w:val="28"/>
          <w:szCs w:val="28"/>
          <w:lang w:val="uk-UA"/>
        </w:rPr>
        <w:t>здоровʼя</w:t>
      </w:r>
      <w:proofErr w:type="spellEnd"/>
      <w:r w:rsidRPr="00377E49">
        <w:rPr>
          <w:rFonts w:ascii="Times New Roman" w:hAnsi="Times New Roman" w:cs="Times New Roman"/>
          <w:sz w:val="28"/>
          <w:szCs w:val="28"/>
          <w:lang w:val="uk-UA"/>
        </w:rPr>
        <w:t xml:space="preserve"> дошкільників», семінар-практикум «Працюємо з дітьми на метеостанції в дитячому садку», тренінг «Працюємо з батьками ефективно та з радістю»;</w:t>
      </w:r>
    </w:p>
    <w:p w:rsidR="002F52D6" w:rsidRPr="00377E49" w:rsidRDefault="002F52D6" w:rsidP="002F52D6">
      <w:p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засідання «Школи молодого вихователя»</w:t>
      </w:r>
      <w:r w:rsidRPr="00377E49">
        <w:rPr>
          <w:rFonts w:ascii="Times New Roman" w:hAnsi="Times New Roman" w:cs="Times New Roman"/>
          <w:sz w:val="28"/>
          <w:szCs w:val="28"/>
          <w:lang w:val="uk-UA"/>
        </w:rPr>
        <w:t xml:space="preserve"> :  №1 «Партнерська взаємодія з батьками</w:t>
      </w:r>
      <w:r w:rsidRPr="00377E49">
        <w:rPr>
          <w:rFonts w:ascii="Times New Roman" w:hAnsi="Times New Roman" w:cs="Times New Roman"/>
          <w:b/>
          <w:i/>
          <w:sz w:val="28"/>
          <w:szCs w:val="28"/>
          <w:lang w:val="uk-UA"/>
        </w:rPr>
        <w:t>»</w:t>
      </w:r>
      <w:r w:rsidRPr="00377E49">
        <w:rPr>
          <w:rFonts w:ascii="Times New Roman" w:hAnsi="Times New Roman" w:cs="Times New Roman"/>
          <w:sz w:val="28"/>
          <w:szCs w:val="28"/>
          <w:lang w:val="uk-UA"/>
        </w:rPr>
        <w:t>; №2 «Вчимо граючи», №3 «Метеостанція в дитячому садку», №4 «Корисний та ефективний літній відпочинок»;</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w:t>
      </w:r>
      <w:r w:rsidRPr="00377E49">
        <w:rPr>
          <w:rFonts w:ascii="Times New Roman" w:hAnsi="Times New Roman" w:cs="Times New Roman"/>
          <w:sz w:val="28"/>
          <w:szCs w:val="28"/>
          <w:u w:val="single"/>
          <w:lang w:val="uk-UA"/>
        </w:rPr>
        <w:t>засідання «Школи молодої сім’ї»</w:t>
      </w:r>
      <w:r w:rsidRPr="00377E49">
        <w:rPr>
          <w:rFonts w:ascii="Times New Roman" w:hAnsi="Times New Roman" w:cs="Times New Roman"/>
          <w:sz w:val="28"/>
          <w:szCs w:val="28"/>
          <w:lang w:val="uk-UA"/>
        </w:rPr>
        <w:t xml:space="preserve"> : психолого-педагогічна консультація «</w:t>
      </w:r>
      <w:proofErr w:type="spellStart"/>
      <w:r w:rsidRPr="00377E49">
        <w:rPr>
          <w:rFonts w:ascii="Times New Roman" w:hAnsi="Times New Roman" w:cs="Times New Roman"/>
          <w:sz w:val="28"/>
          <w:szCs w:val="28"/>
          <w:lang w:val="uk-UA"/>
        </w:rPr>
        <w:t>Уроки</w:t>
      </w:r>
      <w:proofErr w:type="spellEnd"/>
      <w:r w:rsidRPr="00377E49">
        <w:rPr>
          <w:rFonts w:ascii="Times New Roman" w:hAnsi="Times New Roman" w:cs="Times New Roman"/>
          <w:sz w:val="28"/>
          <w:szCs w:val="28"/>
          <w:lang w:val="uk-UA"/>
        </w:rPr>
        <w:t xml:space="preserve"> батьківства – шлях до ефективної сімейної взаємодії», «Насильство в </w:t>
      </w:r>
      <w:proofErr w:type="spellStart"/>
      <w:r w:rsidRPr="00377E49">
        <w:rPr>
          <w:rFonts w:ascii="Times New Roman" w:hAnsi="Times New Roman" w:cs="Times New Roman"/>
          <w:sz w:val="28"/>
          <w:szCs w:val="28"/>
          <w:lang w:val="uk-UA"/>
        </w:rPr>
        <w:t>сімʼї</w:t>
      </w:r>
      <w:proofErr w:type="spellEnd"/>
      <w:r w:rsidRPr="00377E49">
        <w:rPr>
          <w:rFonts w:ascii="Times New Roman" w:hAnsi="Times New Roman" w:cs="Times New Roman"/>
          <w:sz w:val="28"/>
          <w:szCs w:val="28"/>
          <w:lang w:val="uk-UA"/>
        </w:rPr>
        <w:t xml:space="preserve"> – не злочин? Ламаємо стереотипи», «Тиждень безпеки в дитсадку – що робити батькам?», психолого-педагогічна консультація «Почніть загартовувати дитину влітку».</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Вдумливу і змістовну роботу педагогічного колективу керівник дошкільного навчального закладу  спрямовує на вивчення перспективного  педагогічного досвіду та впровадження інноваційних технологій. Серед яких:</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технологія раннього навчання М. Зайцева;</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lastRenderedPageBreak/>
        <w:t xml:space="preserve">технологія розвитку творчої особистості Г. </w:t>
      </w:r>
      <w:proofErr w:type="spellStart"/>
      <w:r w:rsidRPr="00377E49">
        <w:rPr>
          <w:rFonts w:ascii="Times New Roman" w:hAnsi="Times New Roman" w:cs="Times New Roman"/>
          <w:sz w:val="28"/>
          <w:szCs w:val="28"/>
          <w:lang w:val="uk-UA"/>
        </w:rPr>
        <w:t>Альтшуллера</w:t>
      </w:r>
      <w:proofErr w:type="spellEnd"/>
      <w:r w:rsidRPr="00377E49">
        <w:rPr>
          <w:rFonts w:ascii="Times New Roman" w:hAnsi="Times New Roman" w:cs="Times New Roman"/>
          <w:sz w:val="28"/>
          <w:szCs w:val="28"/>
          <w:lang w:val="uk-UA"/>
        </w:rPr>
        <w:t>;</w:t>
      </w:r>
    </w:p>
    <w:p w:rsidR="002F52D6" w:rsidRPr="00377E49" w:rsidRDefault="002F52D6" w:rsidP="002F52D6">
      <w:pPr>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морально-етичне виховання дошкільників. Програма на основі ідей В. Сухомлинського.</w:t>
      </w:r>
    </w:p>
    <w:p w:rsidR="002F52D6" w:rsidRPr="00377E49" w:rsidRDefault="002F52D6" w:rsidP="002F52D6">
      <w:pPr>
        <w:spacing w:after="0"/>
        <w:ind w:left="720" w:firstLine="529"/>
        <w:jc w:val="both"/>
        <w:rPr>
          <w:rFonts w:ascii="Times New Roman" w:hAnsi="Times New Roman" w:cs="Times New Roman"/>
          <w:sz w:val="28"/>
          <w:szCs w:val="28"/>
          <w:lang w:val="uk-UA"/>
        </w:rPr>
      </w:pPr>
      <w:r w:rsidRPr="00377E49">
        <w:rPr>
          <w:rFonts w:ascii="Times New Roman" w:eastAsia="Times New Roman" w:hAnsi="Times New Roman" w:cs="Times New Roman"/>
          <w:sz w:val="28"/>
          <w:szCs w:val="28"/>
          <w:lang w:val="uk-UA"/>
        </w:rPr>
        <w:t xml:space="preserve">В закладі продовжує свій розвиток музейна педагогіка – </w:t>
      </w:r>
      <w:r w:rsidRPr="00377E49">
        <w:rPr>
          <w:rFonts w:ascii="Times New Roman" w:hAnsi="Times New Roman" w:cs="Times New Roman"/>
          <w:sz w:val="28"/>
          <w:szCs w:val="28"/>
          <w:lang w:val="uk-UA"/>
        </w:rPr>
        <w:t>функціонує «Музей іграшки», який поновлюється новими експонатами. В ньому представлено 2 експозиції:</w:t>
      </w:r>
    </w:p>
    <w:p w:rsidR="002F52D6" w:rsidRPr="00377E49" w:rsidRDefault="002F52D6" w:rsidP="002F52D6">
      <w:pPr>
        <w:pStyle w:val="a5"/>
        <w:numPr>
          <w:ilvl w:val="0"/>
          <w:numId w:val="4"/>
        </w:numPr>
        <w:spacing w:line="252" w:lineRule="auto"/>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Лялька-</w:t>
      </w:r>
      <w:proofErr w:type="spellStart"/>
      <w:r w:rsidRPr="00377E49">
        <w:rPr>
          <w:rFonts w:ascii="Times New Roman" w:hAnsi="Times New Roman" w:cs="Times New Roman"/>
          <w:sz w:val="28"/>
          <w:szCs w:val="28"/>
          <w:lang w:val="uk-UA"/>
        </w:rPr>
        <w:t>мотанка</w:t>
      </w:r>
      <w:proofErr w:type="spellEnd"/>
    </w:p>
    <w:p w:rsidR="002F52D6" w:rsidRPr="00377E49" w:rsidRDefault="002F52D6" w:rsidP="002F52D6">
      <w:pPr>
        <w:pStyle w:val="a5"/>
        <w:numPr>
          <w:ilvl w:val="0"/>
          <w:numId w:val="4"/>
        </w:numPr>
        <w:spacing w:line="252" w:lineRule="auto"/>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Авторська іграшка</w:t>
      </w:r>
    </w:p>
    <w:p w:rsidR="002F52D6" w:rsidRPr="00377E49" w:rsidRDefault="002F52D6" w:rsidP="002F52D6">
      <w:pPr>
        <w:spacing w:after="0"/>
        <w:jc w:val="both"/>
        <w:rPr>
          <w:rFonts w:ascii="Times New Roman" w:hAnsi="Times New Roman" w:cs="Times New Roman"/>
          <w:b/>
          <w:sz w:val="28"/>
          <w:szCs w:val="28"/>
          <w:lang w:val="uk-UA"/>
        </w:rPr>
      </w:pPr>
      <w:r w:rsidRPr="00377E49">
        <w:rPr>
          <w:rFonts w:ascii="Times New Roman" w:hAnsi="Times New Roman" w:cs="Times New Roman"/>
          <w:sz w:val="28"/>
          <w:szCs w:val="28"/>
          <w:lang w:val="uk-UA"/>
        </w:rPr>
        <w:t xml:space="preserve">        Серед основних та проблемних питань, що на сьогодні є в дошкільній освіті, провідне місце в роботі педагогічного колективу керівник ДНЗ приділяє системі роботи із збереження та зміцнення здоров’я вихованців закладу. Аналізуючи  освітній процес з фізичного розвитку можна зробити висновок:  підтримувалася оптимальна рухова активність дітей. </w:t>
      </w:r>
    </w:p>
    <w:p w:rsidR="002F52D6" w:rsidRPr="00377E49" w:rsidRDefault="002F52D6" w:rsidP="002F52D6">
      <w:pPr>
        <w:pStyle w:val="a3"/>
        <w:spacing w:line="276" w:lineRule="auto"/>
        <w:ind w:firstLine="708"/>
        <w:jc w:val="both"/>
        <w:rPr>
          <w:rFonts w:ascii="Times New Roman" w:hAnsi="Times New Roman" w:cs="Times New Roman"/>
          <w:i/>
          <w:sz w:val="28"/>
          <w:szCs w:val="28"/>
          <w:lang w:val="uk-UA"/>
        </w:rPr>
      </w:pPr>
      <w:r w:rsidRPr="00377E49">
        <w:rPr>
          <w:rFonts w:ascii="Times New Roman" w:hAnsi="Times New Roman" w:cs="Times New Roman"/>
          <w:sz w:val="28"/>
          <w:szCs w:val="28"/>
          <w:lang w:val="uk-UA"/>
        </w:rPr>
        <w:t xml:space="preserve">З метою координації та організації фізкультурно-оздоровчої роботи вихователем-методистом  та медичною сестрою систематично здійснювався медико-педагогічний контроль за станом фізичного  виховання, використанням оздоровчих методів та його ефективністю у роботі з дітьми. Питання аналізу захворюваності  дошкільників постійно знаходило своє відображення на педагогічних радах, </w:t>
      </w:r>
      <w:proofErr w:type="spellStart"/>
      <w:r w:rsidRPr="00377E49">
        <w:rPr>
          <w:rFonts w:ascii="Times New Roman" w:hAnsi="Times New Roman" w:cs="Times New Roman"/>
          <w:sz w:val="28"/>
          <w:szCs w:val="28"/>
          <w:lang w:val="uk-UA"/>
        </w:rPr>
        <w:t>педгодинах</w:t>
      </w:r>
      <w:proofErr w:type="spellEnd"/>
      <w:r w:rsidRPr="00377E49">
        <w:rPr>
          <w:rFonts w:ascii="Times New Roman" w:hAnsi="Times New Roman" w:cs="Times New Roman"/>
          <w:sz w:val="28"/>
          <w:szCs w:val="28"/>
          <w:lang w:val="uk-UA"/>
        </w:rPr>
        <w:t>, виробничих нарадах, де визначалися шляхи подолання недоліків та конкретні рекомендації.</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         Відповідно до плану здійснювалися профілактичні щеплення, санітарно – гігієнічні огляди приміщень дошкільного закладу, бесіди з персоналом  щодо попередження захворюваності та дотримання особистої гігієни, індивідуальна робота з батьками щодо попередження захворюваності, відбувався контроль за станом здоров’я всіх дітей.   </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На належному рівні в ДНЗ є організація та проведення фізкультурно-оздоровчої роботи. Завдяки спільним зусиллям фізичного керівника та вихователів в закладі підтримується оптимальна рухова активність дітей. Це проведення занять з фізичної культури, прогулянок, розваг, днів здоров’я, профілактичних та оздоровчих заходів, а під час освітнього процесу – фізкультурних  хвилинок, фізкультурних  або динамічних перерв. </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В дошкільному закладі проводяться усі необхідні профілактичні заходи:</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постійний контроль за виконанням санітарно-гігієнічних норм працівниками ДНЗ;</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щоденний огляд дітей під час прийому в заклад;</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інформаційна робота з батьками, шляхом надання їм консультацій, наявності довідкового матеріалу в куточках здоров’я.</w:t>
      </w:r>
    </w:p>
    <w:p w:rsidR="002F52D6" w:rsidRPr="00377E49" w:rsidRDefault="002F52D6" w:rsidP="002F52D6">
      <w:pPr>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lastRenderedPageBreak/>
        <w:tab/>
        <w:t xml:space="preserve">Впродовж навчального року та в період проведення літньої оздоровчої кампанії велика увага приділяється проведенню </w:t>
      </w:r>
      <w:proofErr w:type="spellStart"/>
      <w:r w:rsidRPr="00377E49">
        <w:rPr>
          <w:rFonts w:ascii="Times New Roman" w:hAnsi="Times New Roman" w:cs="Times New Roman"/>
          <w:sz w:val="28"/>
          <w:szCs w:val="28"/>
          <w:lang w:val="uk-UA"/>
        </w:rPr>
        <w:t>загартовуючих</w:t>
      </w:r>
      <w:proofErr w:type="spellEnd"/>
      <w:r w:rsidRPr="00377E49">
        <w:rPr>
          <w:rFonts w:ascii="Times New Roman" w:hAnsi="Times New Roman" w:cs="Times New Roman"/>
          <w:sz w:val="28"/>
          <w:szCs w:val="28"/>
          <w:lang w:val="uk-UA"/>
        </w:rPr>
        <w:t xml:space="preserve"> та оздоровчих  заходів:  обтирання сухою та вологою льняною серветкою, обливання рук, ніг проточною водою, ходіння босоніж, масажі та самомасажі, сонячні ванни, вправи-релаксації тощо. В літній оздоровчий період заслуговує на увагу проведення  тематичних занять, розваг і свят на свіжому повітрі, посилене харчування, забезпечення дітей фруктами і овочами. </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Традиційно в КЗ ДНЗ проводились тематичні тижні, у  ході яких здійснювалась відповідна робота щодо соціального захисту дітей, відповідно до Конституції України, Закону України «Про дошкільну освіту», Конвенції  про права дитини (консультації, бесіди з батьками щодо прав дитини та попередження насильства в сім’ї), оволодіння дітьми правил безпечної поведінки вдома та в громадських місцях, збагачення та урізноманітнення активного словника дітей словами рідної української мови, мови талановитих дитячих поетів і письменників, а саме (Тижні безпеки дитини та знань основ безпеки життєдіяльності; правовий тиждень; Шевченківські дні) </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Сучасні вимоги суспільства значно підвищують рівень надання освітніх послуг в дошкільній ланці, тому</w:t>
      </w:r>
      <w:r w:rsidR="00745A0C" w:rsidRPr="00377E49">
        <w:rPr>
          <w:rFonts w:ascii="Times New Roman" w:hAnsi="Times New Roman" w:cs="Times New Roman"/>
          <w:sz w:val="28"/>
          <w:szCs w:val="28"/>
          <w:lang w:val="uk-UA"/>
        </w:rPr>
        <w:t xml:space="preserve"> я, як керівник,</w:t>
      </w:r>
      <w:r w:rsidRPr="00377E49">
        <w:rPr>
          <w:rFonts w:ascii="Times New Roman" w:hAnsi="Times New Roman" w:cs="Times New Roman"/>
          <w:sz w:val="28"/>
          <w:szCs w:val="28"/>
          <w:lang w:val="uk-UA"/>
        </w:rPr>
        <w:t xml:space="preserve"> </w:t>
      </w:r>
      <w:r w:rsidR="00745A0C" w:rsidRPr="00377E49">
        <w:rPr>
          <w:rFonts w:ascii="Times New Roman" w:hAnsi="Times New Roman" w:cs="Times New Roman"/>
          <w:sz w:val="28"/>
          <w:szCs w:val="28"/>
          <w:lang w:val="uk-UA"/>
        </w:rPr>
        <w:t xml:space="preserve">націлюю </w:t>
      </w:r>
      <w:r w:rsidRPr="00377E49">
        <w:rPr>
          <w:rFonts w:ascii="Times New Roman" w:hAnsi="Times New Roman" w:cs="Times New Roman"/>
          <w:sz w:val="28"/>
          <w:szCs w:val="28"/>
          <w:lang w:val="uk-UA"/>
        </w:rPr>
        <w:t>педагогічний колектив закладу завжди працю</w:t>
      </w:r>
      <w:r w:rsidR="00745A0C" w:rsidRPr="00377E49">
        <w:rPr>
          <w:rFonts w:ascii="Times New Roman" w:hAnsi="Times New Roman" w:cs="Times New Roman"/>
          <w:sz w:val="28"/>
          <w:szCs w:val="28"/>
          <w:lang w:val="uk-UA"/>
        </w:rPr>
        <w:t>вати</w:t>
      </w:r>
      <w:r w:rsidRPr="00377E49">
        <w:rPr>
          <w:rFonts w:ascii="Times New Roman" w:hAnsi="Times New Roman" w:cs="Times New Roman"/>
          <w:sz w:val="28"/>
          <w:szCs w:val="28"/>
          <w:lang w:val="uk-UA"/>
        </w:rPr>
        <w:t xml:space="preserve"> над покращенням організації освітнього процесу шляхом добору  форм та методів методичної роботи, спрямованих на підвищення професійної компетентності педагогів, поглиблення їх знань та поширення передового досвіду.</w:t>
      </w:r>
    </w:p>
    <w:p w:rsidR="00A91B92" w:rsidRDefault="00A91B92" w:rsidP="00A91B92">
      <w:pPr>
        <w:jc w:val="center"/>
        <w:rPr>
          <w:rFonts w:ascii="Times New Roman" w:eastAsia="Times New Roman" w:hAnsi="Times New Roman" w:cs="Times New Roman"/>
          <w:b/>
          <w:bCs/>
          <w:sz w:val="28"/>
          <w:szCs w:val="28"/>
          <w:lang w:val="uk-UA"/>
        </w:rPr>
      </w:pPr>
    </w:p>
    <w:p w:rsidR="00377E49" w:rsidRPr="00377E49" w:rsidRDefault="00377E49" w:rsidP="00A91B92">
      <w:pPr>
        <w:jc w:val="center"/>
        <w:rPr>
          <w:rFonts w:ascii="Times New Roman" w:eastAsia="Times New Roman" w:hAnsi="Times New Roman" w:cs="Times New Roman"/>
          <w:b/>
          <w:bCs/>
          <w:sz w:val="28"/>
          <w:szCs w:val="28"/>
          <w:lang w:val="uk-UA"/>
        </w:rPr>
      </w:pPr>
      <w:r w:rsidRPr="00377E49">
        <w:rPr>
          <w:rFonts w:ascii="Times New Roman" w:eastAsia="Times New Roman" w:hAnsi="Times New Roman" w:cs="Times New Roman"/>
          <w:b/>
          <w:bCs/>
          <w:sz w:val="28"/>
          <w:szCs w:val="28"/>
          <w:lang w:val="uk-UA"/>
        </w:rPr>
        <w:t>Забезпечення організації харчування вихованців.</w:t>
      </w:r>
    </w:p>
    <w:p w:rsidR="00377E49" w:rsidRPr="00377E49" w:rsidRDefault="00377E49" w:rsidP="004A0AB4">
      <w:pPr>
        <w:shd w:val="clear" w:color="auto" w:fill="FFFFFF"/>
        <w:ind w:firstLine="709"/>
        <w:jc w:val="both"/>
        <w:textAlignment w:val="baseline"/>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bdr w:val="none" w:sz="0" w:space="0" w:color="auto" w:frame="1"/>
          <w:lang w:val="uk-UA"/>
        </w:rPr>
        <w:t>Найважливішою умовою правильної організації харчування дітей є суворе дотримання санітарно-гігієнічних вимог до харчоблоку та процесу приготування і зберігання їжі.</w:t>
      </w:r>
      <w:r w:rsidRPr="00377E49">
        <w:rPr>
          <w:rFonts w:ascii="Times New Roman" w:eastAsia="Times New Roman" w:hAnsi="Times New Roman" w:cs="Times New Roman"/>
          <w:sz w:val="28"/>
          <w:szCs w:val="28"/>
          <w:lang w:val="uk-UA"/>
        </w:rPr>
        <w:t> </w:t>
      </w:r>
      <w:r w:rsidRPr="00377E49">
        <w:rPr>
          <w:rFonts w:ascii="Times New Roman" w:eastAsia="Times New Roman" w:hAnsi="Times New Roman" w:cs="Times New Roman"/>
          <w:sz w:val="28"/>
          <w:szCs w:val="28"/>
          <w:bdr w:val="none" w:sz="0" w:space="0" w:color="auto" w:frame="1"/>
          <w:lang w:val="uk-UA"/>
        </w:rPr>
        <w:t>З метою профілактики кишкових захворювань працівники суворо дотримуються встановлених вимог до технологічної обробки продуктів, правил особистої гігієни. Результатом є відсутність зафіксованих випадків отруєнь і кишкових захворювань дітей та відсутність зауважень з боку</w:t>
      </w:r>
      <w:r w:rsidRPr="00377E49">
        <w:rPr>
          <w:rFonts w:ascii="Times New Roman" w:eastAsia="Times New Roman" w:hAnsi="Times New Roman" w:cs="Times New Roman"/>
          <w:sz w:val="28"/>
          <w:szCs w:val="28"/>
          <w:lang w:val="uk-UA"/>
        </w:rPr>
        <w:t> </w:t>
      </w:r>
      <w:proofErr w:type="spellStart"/>
      <w:r w:rsidRPr="00377E49">
        <w:rPr>
          <w:rFonts w:ascii="Times New Roman" w:eastAsia="Times New Roman" w:hAnsi="Times New Roman" w:cs="Times New Roman"/>
          <w:sz w:val="28"/>
          <w:szCs w:val="28"/>
          <w:bdr w:val="none" w:sz="0" w:space="0" w:color="auto" w:frame="1"/>
          <w:lang w:val="uk-UA"/>
        </w:rPr>
        <w:t>держсанепідемслужби</w:t>
      </w:r>
      <w:proofErr w:type="spellEnd"/>
      <w:r w:rsidRPr="00377E49">
        <w:rPr>
          <w:rFonts w:ascii="Times New Roman" w:eastAsia="Times New Roman" w:hAnsi="Times New Roman" w:cs="Times New Roman"/>
          <w:sz w:val="28"/>
          <w:szCs w:val="28"/>
          <w:bdr w:val="none" w:sz="0" w:space="0" w:color="auto" w:frame="1"/>
          <w:lang w:val="uk-UA"/>
        </w:rPr>
        <w:t>.</w:t>
      </w:r>
    </w:p>
    <w:p w:rsidR="00377E49" w:rsidRPr="00377E49" w:rsidRDefault="00377E49" w:rsidP="004A0AB4">
      <w:pPr>
        <w:shd w:val="clear" w:color="auto" w:fill="FFFFFF"/>
        <w:ind w:firstLine="708"/>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bdr w:val="none" w:sz="0" w:space="0" w:color="auto" w:frame="1"/>
          <w:lang w:val="uk-UA"/>
        </w:rPr>
        <w:t>Робота з організації харчування </w:t>
      </w:r>
      <w:r w:rsidRPr="00377E49">
        <w:rPr>
          <w:rFonts w:ascii="Times New Roman" w:eastAsia="Times New Roman" w:hAnsi="Times New Roman" w:cs="Times New Roman"/>
          <w:sz w:val="28"/>
          <w:szCs w:val="28"/>
          <w:lang w:val="uk-UA"/>
        </w:rPr>
        <w:t>дітей у закладі, здійснювалася на підставі </w:t>
      </w:r>
      <w:r w:rsidRPr="00377E49">
        <w:rPr>
          <w:rFonts w:ascii="Times New Roman" w:eastAsia="Times New Roman" w:hAnsi="Times New Roman" w:cs="Times New Roman"/>
          <w:sz w:val="28"/>
          <w:szCs w:val="28"/>
          <w:bdr w:val="none" w:sz="0" w:space="0" w:color="auto" w:frame="1"/>
          <w:lang w:val="uk-UA"/>
        </w:rPr>
        <w:t>Постанови Кабінету Міністрів України «Про затвердження норм харчування у навчальних та оздоровчих закладах», N 202/165, 26.02.2013, Наказу </w:t>
      </w:r>
      <w:r w:rsidRPr="00377E49">
        <w:rPr>
          <w:rFonts w:ascii="Times New Roman" w:eastAsia="Times New Roman" w:hAnsi="Times New Roman" w:cs="Times New Roman"/>
          <w:sz w:val="28"/>
          <w:szCs w:val="28"/>
          <w:lang w:val="uk-UA"/>
        </w:rPr>
        <w:t> «</w:t>
      </w:r>
      <w:r w:rsidRPr="00377E49">
        <w:rPr>
          <w:rFonts w:ascii="Times New Roman" w:eastAsia="Times New Roman" w:hAnsi="Times New Roman" w:cs="Times New Roman"/>
          <w:sz w:val="28"/>
          <w:szCs w:val="28"/>
          <w:bdr w:val="none" w:sz="0" w:space="0" w:color="auto" w:frame="1"/>
          <w:lang w:val="uk-UA"/>
        </w:rPr>
        <w:t>Про затвердження змін до Інструкції з організації харчування дітей у дошкільних навчальних закладах». </w:t>
      </w:r>
      <w:r w:rsidRPr="00377E49">
        <w:rPr>
          <w:rFonts w:ascii="Times New Roman" w:eastAsia="Times New Roman" w:hAnsi="Times New Roman" w:cs="Times New Roman"/>
          <w:sz w:val="28"/>
          <w:szCs w:val="28"/>
          <w:lang w:val="uk-UA"/>
        </w:rPr>
        <w:t xml:space="preserve">Законів України «Про освіту», «Про дошкільну освіту» (ст.35), «Про охорону дитинства» (ст.5), інструкції з організації </w:t>
      </w:r>
      <w:r w:rsidRPr="00377E49">
        <w:rPr>
          <w:rFonts w:ascii="Times New Roman" w:eastAsia="Times New Roman" w:hAnsi="Times New Roman" w:cs="Times New Roman"/>
          <w:sz w:val="28"/>
          <w:szCs w:val="28"/>
          <w:lang w:val="uk-UA"/>
        </w:rPr>
        <w:lastRenderedPageBreak/>
        <w:t>харчування дітей у дошкільних навчальних закладах, затвердженої Наказом Міністерства освіти і науки України, Міністерства охорони здоров’я України 17.04.2006. за №298/227 (зі змінами і доповненнями).</w:t>
      </w:r>
    </w:p>
    <w:p w:rsidR="00377E49" w:rsidRPr="00377E49" w:rsidRDefault="00377E49" w:rsidP="004A0AB4">
      <w:pPr>
        <w:shd w:val="clear" w:color="auto" w:fill="FFFFFF"/>
        <w:ind w:firstLine="709"/>
        <w:jc w:val="both"/>
        <w:textAlignment w:val="baseline"/>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 xml:space="preserve">        В нашому дошкільному закладі діти одержують 3х разове харчування. Раціон харчування збалансований </w:t>
      </w:r>
      <w:r>
        <w:rPr>
          <w:rFonts w:ascii="Times New Roman" w:eastAsia="Times New Roman" w:hAnsi="Times New Roman" w:cs="Times New Roman"/>
          <w:sz w:val="28"/>
          <w:szCs w:val="28"/>
          <w:lang w:val="uk-UA"/>
        </w:rPr>
        <w:t>з</w:t>
      </w:r>
      <w:r w:rsidRPr="00377E49">
        <w:rPr>
          <w:rFonts w:ascii="Times New Roman" w:eastAsia="Times New Roman" w:hAnsi="Times New Roman" w:cs="Times New Roman"/>
          <w:sz w:val="28"/>
          <w:szCs w:val="28"/>
          <w:lang w:val="uk-UA"/>
        </w:rPr>
        <w:t>гідно потреб організму дитини в білках, жирах, вуглеводах, мінералах та вітамінах на добу.</w:t>
      </w:r>
    </w:p>
    <w:p w:rsidR="00377E49" w:rsidRPr="00377E49" w:rsidRDefault="00377E49" w:rsidP="004A0AB4">
      <w:pPr>
        <w:shd w:val="clear" w:color="auto" w:fill="FFFFFF"/>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       Під час організації харчування, ми дотримуємося гігієнічних вимог до приготування, перенесення та роздачі їжі, не допускаючи  порушень режиму дня, щоб не було зниження апетиту та поганого засвоєння їжі. Продукти харчування та продовольча сировина постачаються в заклад централізовано з баз постачальників, які визначаються рішенням тендерного комітету управління освіти</w:t>
      </w:r>
      <w:r>
        <w:rPr>
          <w:rFonts w:ascii="Times New Roman" w:eastAsia="Times New Roman" w:hAnsi="Times New Roman" w:cs="Times New Roman"/>
          <w:sz w:val="28"/>
          <w:szCs w:val="28"/>
          <w:lang w:val="uk-UA"/>
        </w:rPr>
        <w:t xml:space="preserve">. </w:t>
      </w:r>
      <w:r w:rsidRPr="00377E49">
        <w:rPr>
          <w:rFonts w:ascii="Times New Roman" w:eastAsia="Times New Roman" w:hAnsi="Times New Roman" w:cs="Times New Roman"/>
          <w:sz w:val="28"/>
          <w:szCs w:val="28"/>
          <w:bdr w:val="none" w:sz="0" w:space="0" w:color="auto" w:frame="1"/>
          <w:lang w:val="uk-UA"/>
        </w:rPr>
        <w:t>Усі продукти харчування, що надходять до ДНЗ </w:t>
      </w:r>
      <w:r w:rsidRPr="00377E49">
        <w:rPr>
          <w:rFonts w:ascii="Times New Roman" w:eastAsia="Times New Roman" w:hAnsi="Times New Roman" w:cs="Times New Roman"/>
          <w:sz w:val="28"/>
          <w:szCs w:val="28"/>
          <w:lang w:val="uk-UA"/>
        </w:rPr>
        <w:t> </w:t>
      </w:r>
      <w:r w:rsidRPr="00377E49">
        <w:rPr>
          <w:rFonts w:ascii="Times New Roman" w:eastAsia="Times New Roman" w:hAnsi="Times New Roman" w:cs="Times New Roman"/>
          <w:sz w:val="28"/>
          <w:szCs w:val="28"/>
          <w:bdr w:val="none" w:sz="0" w:space="0" w:color="auto" w:frame="1"/>
          <w:lang w:val="uk-UA"/>
        </w:rPr>
        <w:t>відповідають вимогам державних стандартів, супроводжуються накладними, сертифікатами якості, висновками санітарно-епідеміологічної експертизи.</w:t>
      </w:r>
    </w:p>
    <w:p w:rsidR="00377E49" w:rsidRPr="00377E49" w:rsidRDefault="00377E49" w:rsidP="004A0AB4">
      <w:pPr>
        <w:shd w:val="clear" w:color="auto" w:fill="FFFFFF"/>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       Комірник веде чіткий облік продуктів харчування. Продукти реєструються у журналі, де вказується останній термін реалізації, дотримуються норми їх використання.</w:t>
      </w:r>
    </w:p>
    <w:p w:rsidR="00377E49" w:rsidRDefault="00377E49" w:rsidP="004A0AB4">
      <w:pPr>
        <w:shd w:val="clear" w:color="auto" w:fill="FFFFFF"/>
        <w:ind w:firstLine="708"/>
        <w:jc w:val="both"/>
        <w:rPr>
          <w:rFonts w:ascii="Times New Roman" w:hAnsi="Times New Roman" w:cs="Times New Roman"/>
          <w:sz w:val="28"/>
          <w:szCs w:val="28"/>
          <w:shd w:val="clear" w:color="auto" w:fill="FFFFFF"/>
          <w:lang w:val="uk-UA"/>
        </w:rPr>
      </w:pPr>
      <w:r w:rsidRPr="00377E49">
        <w:rPr>
          <w:rFonts w:ascii="Times New Roman" w:hAnsi="Times New Roman" w:cs="Times New Roman"/>
          <w:sz w:val="28"/>
          <w:szCs w:val="28"/>
          <w:shd w:val="clear" w:color="auto" w:fill="FFFFFF"/>
          <w:lang w:val="uk-UA"/>
        </w:rPr>
        <w:t>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в дошкільному закладі. Режим харчування дітей в дошкільному навчальному закладі відповідає режиму роботи закладу та вікових груп, затверджений завідувачем.</w:t>
      </w:r>
    </w:p>
    <w:p w:rsidR="00377E49" w:rsidRPr="00377E49" w:rsidRDefault="00377E49" w:rsidP="004A0AB4">
      <w:pPr>
        <w:shd w:val="clear" w:color="auto" w:fill="FFFFFF"/>
        <w:ind w:firstLine="708"/>
        <w:jc w:val="both"/>
        <w:rPr>
          <w:rFonts w:ascii="Tahoma" w:eastAsia="Times New Roman" w:hAnsi="Tahoma" w:cs="Tahoma"/>
          <w:sz w:val="18"/>
          <w:szCs w:val="18"/>
          <w:lang w:val="uk-UA"/>
        </w:rPr>
      </w:pPr>
      <w:r w:rsidRPr="00377E49">
        <w:rPr>
          <w:rFonts w:ascii="Times New Roman" w:eastAsia="Times New Roman" w:hAnsi="Times New Roman" w:cs="Times New Roman"/>
          <w:sz w:val="28"/>
          <w:szCs w:val="28"/>
          <w:lang w:val="uk-UA"/>
        </w:rPr>
        <w:t>В дошкільному навчальному закладі в цілому дотримується санітарно-гігієнічний режим. Працівники харчоблоку, помічники вихователів забезпечені спеціальним одягом.  Правила особистої гігієни персоналом дотримуються. В групах в наявності куточки для помічників вихователів, які містять інструкції щодо правил миття посуду, столів, стільців, графіки прибирання групових приміщень, провітрювання приміщення, орієнтовний об’єм готових страв та окремих продуктів для дітей різних вікових груп (у грамах). Вихователі дотримуються вимог програми щодо виконання культурно-гігієнічних навичок, помічники вихователів виконують санітарні норми організації харчування в групах. Старшою медичною сестрою  проводиться робота щодо гігієни харчування, дотримання санітарних правил, профілактики кишкових, інфекційних захворювань.</w:t>
      </w:r>
    </w:p>
    <w:p w:rsidR="00377E49" w:rsidRPr="00377E49" w:rsidRDefault="00377E49" w:rsidP="004A0AB4">
      <w:pPr>
        <w:shd w:val="clear" w:color="auto" w:fill="FFFFFF"/>
        <w:jc w:val="both"/>
        <w:rPr>
          <w:rFonts w:ascii="Tahoma" w:eastAsia="Times New Roman" w:hAnsi="Tahoma" w:cs="Tahoma"/>
          <w:sz w:val="18"/>
          <w:szCs w:val="18"/>
          <w:lang w:val="uk-UA"/>
        </w:rPr>
      </w:pPr>
      <w:r w:rsidRPr="00377E49">
        <w:rPr>
          <w:rFonts w:ascii="Times New Roman" w:eastAsia="Times New Roman" w:hAnsi="Times New Roman" w:cs="Times New Roman"/>
          <w:sz w:val="28"/>
          <w:szCs w:val="28"/>
          <w:lang w:val="uk-UA"/>
        </w:rPr>
        <w:t xml:space="preserve">       Варто відмітити, що в дошкільному закладі створені належні умови для збереження продуктів харчування, технологічне обладнання в достатній кількості, підтримується в робочому стані. Заклад забезпечений  необхідними меблями, </w:t>
      </w:r>
      <w:r w:rsidRPr="00377E49">
        <w:rPr>
          <w:rFonts w:ascii="Times New Roman" w:eastAsia="Times New Roman" w:hAnsi="Times New Roman" w:cs="Times New Roman"/>
          <w:sz w:val="28"/>
          <w:szCs w:val="28"/>
          <w:lang w:val="uk-UA"/>
        </w:rPr>
        <w:lastRenderedPageBreak/>
        <w:t>столовим інвентарем, необхідною кількістю посуду. Проведено маркування відповідно до вимог Санітарн</w:t>
      </w:r>
      <w:r>
        <w:rPr>
          <w:rFonts w:ascii="Times New Roman" w:eastAsia="Times New Roman" w:hAnsi="Times New Roman" w:cs="Times New Roman"/>
          <w:sz w:val="28"/>
          <w:szCs w:val="28"/>
          <w:lang w:val="uk-UA"/>
        </w:rPr>
        <w:t>ого</w:t>
      </w:r>
      <w:r w:rsidRPr="00377E4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регламенту</w:t>
      </w:r>
      <w:r w:rsidRPr="00377E49">
        <w:rPr>
          <w:rFonts w:ascii="Times New Roman" w:eastAsia="Times New Roman" w:hAnsi="Times New Roman" w:cs="Times New Roman"/>
          <w:sz w:val="28"/>
          <w:szCs w:val="28"/>
          <w:lang w:val="uk-UA"/>
        </w:rPr>
        <w:t>, посуд використовується за призначенням. Також заклад забезпечений необхідними миючими та дезінфікуючими засобами для миття столового, кухонного посуду, прибирання харчоблоку, групових приміщень, в достатній кількості.</w:t>
      </w:r>
    </w:p>
    <w:p w:rsidR="00377E49" w:rsidRPr="00377E49" w:rsidRDefault="00377E49" w:rsidP="004A0AB4">
      <w:pPr>
        <w:shd w:val="clear" w:color="auto" w:fill="FFFFFF"/>
        <w:ind w:firstLine="708"/>
        <w:jc w:val="both"/>
        <w:rPr>
          <w:rFonts w:ascii="Tahoma" w:eastAsia="Times New Roman" w:hAnsi="Tahoma" w:cs="Tahoma"/>
          <w:sz w:val="18"/>
          <w:szCs w:val="18"/>
          <w:lang w:val="uk-UA"/>
        </w:rPr>
      </w:pPr>
      <w:r w:rsidRPr="00377E49">
        <w:rPr>
          <w:rFonts w:ascii="Times New Roman" w:eastAsia="Times New Roman" w:hAnsi="Times New Roman" w:cs="Times New Roman"/>
          <w:sz w:val="28"/>
          <w:szCs w:val="28"/>
          <w:lang w:val="uk-UA"/>
        </w:rPr>
        <w:t xml:space="preserve">Впродовж навчального року в дошкільному навчальному закладі було забезпечено харчуванням </w:t>
      </w:r>
      <w:r>
        <w:rPr>
          <w:rFonts w:ascii="Times New Roman" w:eastAsia="Times New Roman" w:hAnsi="Times New Roman" w:cs="Times New Roman"/>
          <w:sz w:val="28"/>
          <w:szCs w:val="28"/>
          <w:lang w:val="uk-UA"/>
        </w:rPr>
        <w:t>227</w:t>
      </w:r>
      <w:r w:rsidRPr="00377E49">
        <w:rPr>
          <w:rFonts w:ascii="Times New Roman" w:eastAsia="Times New Roman" w:hAnsi="Times New Roman" w:cs="Times New Roman"/>
          <w:sz w:val="28"/>
          <w:szCs w:val="28"/>
          <w:lang w:val="uk-UA"/>
        </w:rPr>
        <w:t>  дітей.</w:t>
      </w:r>
    </w:p>
    <w:p w:rsidR="00377E49" w:rsidRPr="00377E49" w:rsidRDefault="00377E49" w:rsidP="004A0AB4">
      <w:pPr>
        <w:shd w:val="clear" w:color="auto" w:fill="FFFFFF"/>
        <w:ind w:firstLine="708"/>
        <w:jc w:val="both"/>
        <w:rPr>
          <w:rFonts w:ascii="Tahoma" w:eastAsia="Times New Roman" w:hAnsi="Tahoma" w:cs="Tahoma"/>
          <w:sz w:val="18"/>
          <w:szCs w:val="18"/>
          <w:lang w:val="uk-UA"/>
        </w:rPr>
      </w:pPr>
      <w:r w:rsidRPr="00377E49">
        <w:rPr>
          <w:rFonts w:ascii="Times New Roman" w:eastAsia="Times New Roman" w:hAnsi="Times New Roman" w:cs="Times New Roman"/>
          <w:sz w:val="28"/>
          <w:szCs w:val="28"/>
          <w:lang w:val="uk-UA"/>
        </w:rPr>
        <w:t>Харчоблок має необхідні приміщення для збереження, обробки продуктів харчування та продовольчої сировини</w:t>
      </w:r>
      <w:r w:rsidR="00A91B92">
        <w:rPr>
          <w:rFonts w:ascii="Times New Roman" w:eastAsia="Times New Roman" w:hAnsi="Times New Roman" w:cs="Times New Roman"/>
          <w:sz w:val="28"/>
          <w:szCs w:val="28"/>
          <w:lang w:val="uk-UA"/>
        </w:rPr>
        <w:t>.</w:t>
      </w:r>
    </w:p>
    <w:p w:rsidR="00377E49" w:rsidRPr="00377E49" w:rsidRDefault="00377E49" w:rsidP="004A0AB4">
      <w:pPr>
        <w:shd w:val="clear" w:color="auto" w:fill="FFFFFF"/>
        <w:ind w:firstLine="709"/>
        <w:jc w:val="both"/>
        <w:textAlignment w:val="baseline"/>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bdr w:val="none" w:sz="0" w:space="0" w:color="auto" w:frame="1"/>
          <w:lang w:val="uk-UA"/>
        </w:rPr>
        <w:t>Одним із важливих моментів контролю за якістю харчування дітей в ЗДО є виконання затвердженого набору продуктів, що реєструється сестрою медичною в «Журналі обліку виконання натуральних норм харчування».</w:t>
      </w:r>
      <w:r w:rsidRPr="00377E49">
        <w:rPr>
          <w:rFonts w:ascii="Times New Roman" w:eastAsia="Times New Roman" w:hAnsi="Times New Roman" w:cs="Times New Roman"/>
          <w:sz w:val="28"/>
          <w:szCs w:val="28"/>
          <w:lang w:val="uk-UA"/>
        </w:rPr>
        <w:t> </w:t>
      </w:r>
      <w:r w:rsidRPr="00377E49">
        <w:rPr>
          <w:rFonts w:ascii="Times New Roman" w:eastAsia="Times New Roman" w:hAnsi="Times New Roman" w:cs="Times New Roman"/>
          <w:sz w:val="28"/>
          <w:szCs w:val="28"/>
          <w:bdr w:val="none" w:sz="0" w:space="0" w:color="auto" w:frame="1"/>
          <w:lang w:val="uk-UA"/>
        </w:rPr>
        <w:t>На основі даних цього журналу кожні 10 днів проводиться аналіз, а в разі потреби - корекція харчування.</w:t>
      </w:r>
    </w:p>
    <w:p w:rsidR="00377E49" w:rsidRPr="00377E49" w:rsidRDefault="00377E49" w:rsidP="004A0AB4">
      <w:pPr>
        <w:shd w:val="clear" w:color="auto" w:fill="FFFFFF"/>
        <w:ind w:firstLine="709"/>
        <w:jc w:val="both"/>
        <w:textAlignment w:val="baseline"/>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bdr w:val="none" w:sz="0" w:space="0" w:color="auto" w:frame="1"/>
          <w:lang w:val="uk-UA"/>
        </w:rPr>
        <w:t>Якість ведення документації на харчоблоці та в коморі обумовлена відсутністю зауважень контролюючих органів.</w:t>
      </w:r>
    </w:p>
    <w:p w:rsidR="00377E49" w:rsidRPr="00377E49" w:rsidRDefault="00377E49" w:rsidP="004A0AB4">
      <w:pPr>
        <w:shd w:val="clear" w:color="auto" w:fill="FFFFFF"/>
        <w:ind w:firstLine="708"/>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З боку адміністрації дошкільного закладу з </w:t>
      </w:r>
      <w:r w:rsidRPr="00377E49">
        <w:rPr>
          <w:rFonts w:ascii="Times New Roman" w:eastAsia="Times New Roman" w:hAnsi="Times New Roman" w:cs="Times New Roman"/>
          <w:sz w:val="28"/>
          <w:szCs w:val="28"/>
          <w:bdr w:val="none" w:sz="0" w:space="0" w:color="auto" w:frame="1"/>
          <w:lang w:val="uk-UA"/>
        </w:rPr>
        <w:t>питання якісного, правильного організацією харчування</w:t>
      </w:r>
      <w:r w:rsidRPr="00377E49">
        <w:rPr>
          <w:rFonts w:ascii="Times New Roman" w:eastAsia="Times New Roman" w:hAnsi="Times New Roman" w:cs="Times New Roman"/>
          <w:sz w:val="28"/>
          <w:szCs w:val="28"/>
          <w:lang w:val="uk-UA"/>
        </w:rPr>
        <w:t> постійно  здійснювався чіткий контроль </w:t>
      </w:r>
      <w:r w:rsidRPr="00377E49">
        <w:rPr>
          <w:rFonts w:ascii="Times New Roman" w:eastAsia="Times New Roman" w:hAnsi="Times New Roman" w:cs="Times New Roman"/>
          <w:sz w:val="28"/>
          <w:szCs w:val="28"/>
          <w:bdr w:val="none" w:sz="0" w:space="0" w:color="auto" w:frame="1"/>
          <w:lang w:val="uk-UA"/>
        </w:rPr>
        <w:t>– 1 раз на тиждень. </w:t>
      </w:r>
      <w:r w:rsidRPr="00377E49">
        <w:rPr>
          <w:rFonts w:ascii="Times New Roman" w:eastAsia="Times New Roman" w:hAnsi="Times New Roman" w:cs="Times New Roman"/>
          <w:sz w:val="28"/>
          <w:szCs w:val="28"/>
          <w:lang w:val="uk-UA"/>
        </w:rPr>
        <w:t>за технологією приготування страв, термінами реалізації продуктів харчування, дотриманням санітарно-гігієнічних правил</w:t>
      </w:r>
      <w:r w:rsidR="00A91B92">
        <w:rPr>
          <w:rFonts w:ascii="Times New Roman" w:eastAsia="Times New Roman" w:hAnsi="Times New Roman" w:cs="Times New Roman"/>
          <w:sz w:val="28"/>
          <w:szCs w:val="28"/>
          <w:lang w:val="uk-UA"/>
        </w:rPr>
        <w:t>.</w:t>
      </w:r>
    </w:p>
    <w:p w:rsidR="00377E49" w:rsidRPr="00377E49" w:rsidRDefault="00377E49" w:rsidP="004A0AB4">
      <w:pPr>
        <w:shd w:val="clear" w:color="auto" w:fill="FFFFFF"/>
        <w:ind w:firstLine="709"/>
        <w:jc w:val="both"/>
        <w:textAlignment w:val="baseline"/>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bdr w:val="none" w:sz="0" w:space="0" w:color="auto" w:frame="1"/>
          <w:lang w:val="uk-UA"/>
        </w:rPr>
        <w:t xml:space="preserve">Сестра медична веде документацію щодо харчування дітей, разом з завідувачем та </w:t>
      </w:r>
      <w:proofErr w:type="spellStart"/>
      <w:r w:rsidRPr="00377E49">
        <w:rPr>
          <w:rFonts w:ascii="Times New Roman" w:eastAsia="Times New Roman" w:hAnsi="Times New Roman" w:cs="Times New Roman"/>
          <w:sz w:val="28"/>
          <w:szCs w:val="28"/>
          <w:bdr w:val="none" w:sz="0" w:space="0" w:color="auto" w:frame="1"/>
          <w:lang w:val="uk-UA"/>
        </w:rPr>
        <w:t>кухарем</w:t>
      </w:r>
      <w:proofErr w:type="spellEnd"/>
      <w:r w:rsidRPr="00377E49">
        <w:rPr>
          <w:rFonts w:ascii="Times New Roman" w:eastAsia="Times New Roman" w:hAnsi="Times New Roman" w:cs="Times New Roman"/>
          <w:sz w:val="28"/>
          <w:szCs w:val="28"/>
          <w:bdr w:val="none" w:sz="0" w:space="0" w:color="auto" w:frame="1"/>
          <w:lang w:val="uk-UA"/>
        </w:rPr>
        <w:t xml:space="preserve"> складає перспективне меню, меню-розкладку, здійснює контроль за харчуванням дітей, проводить санітарно-просвітницьку роботу серед батьків, контролює дотримання технології приготування їжі, вихід і якість готових страв, санітарний стан харчоблоку, дотримання правил особистої гігієни персоналом, відмічає в журналі здоров’я працівників харчоблоку  та своєчасність проходження медоглядів працівниками закладу.</w:t>
      </w:r>
    </w:p>
    <w:p w:rsidR="00377E49" w:rsidRPr="00377E49" w:rsidRDefault="00377E49" w:rsidP="004A0AB4">
      <w:pPr>
        <w:shd w:val="clear" w:color="auto" w:fill="FFFFFF"/>
        <w:ind w:firstLine="708"/>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 xml:space="preserve">З метою впровадження науково-обґрунтованих раціонів харчування дітей в дошкільному закладі розроблена картотека страв, яка </w:t>
      </w:r>
      <w:r>
        <w:rPr>
          <w:rFonts w:ascii="Times New Roman" w:eastAsia="Times New Roman" w:hAnsi="Times New Roman" w:cs="Times New Roman"/>
          <w:sz w:val="28"/>
          <w:szCs w:val="28"/>
          <w:lang w:val="uk-UA"/>
        </w:rPr>
        <w:t xml:space="preserve">затверджена керівником і погоджена з Управлінням </w:t>
      </w:r>
      <w:proofErr w:type="spellStart"/>
      <w:r>
        <w:rPr>
          <w:rFonts w:ascii="Times New Roman" w:eastAsia="Times New Roman" w:hAnsi="Times New Roman" w:cs="Times New Roman"/>
          <w:sz w:val="28"/>
          <w:szCs w:val="28"/>
          <w:lang w:val="uk-UA"/>
        </w:rPr>
        <w:t>Держпродспоживслужби</w:t>
      </w:r>
      <w:proofErr w:type="spellEnd"/>
      <w:r>
        <w:rPr>
          <w:rFonts w:ascii="Times New Roman" w:eastAsia="Times New Roman" w:hAnsi="Times New Roman" w:cs="Times New Roman"/>
          <w:sz w:val="28"/>
          <w:szCs w:val="28"/>
          <w:lang w:val="uk-UA"/>
        </w:rPr>
        <w:t>.</w:t>
      </w:r>
      <w:r w:rsidRPr="00377E49">
        <w:rPr>
          <w:rFonts w:ascii="Times New Roman" w:eastAsia="Times New Roman" w:hAnsi="Times New Roman" w:cs="Times New Roman"/>
          <w:sz w:val="28"/>
          <w:szCs w:val="28"/>
          <w:lang w:val="uk-UA"/>
        </w:rPr>
        <w:t xml:space="preserve"> На кожну декаду місяця складалося перспективне меню</w:t>
      </w:r>
      <w:r w:rsidR="004D7AEE">
        <w:rPr>
          <w:rFonts w:ascii="Times New Roman" w:eastAsia="Times New Roman" w:hAnsi="Times New Roman" w:cs="Times New Roman"/>
          <w:sz w:val="28"/>
          <w:szCs w:val="28"/>
          <w:lang w:val="uk-UA"/>
        </w:rPr>
        <w:t>,</w:t>
      </w:r>
      <w:r w:rsidRPr="00377E49">
        <w:rPr>
          <w:rFonts w:ascii="Times New Roman" w:eastAsia="Times New Roman" w:hAnsi="Times New Roman" w:cs="Times New Roman"/>
          <w:sz w:val="28"/>
          <w:szCs w:val="28"/>
          <w:lang w:val="uk-UA"/>
        </w:rPr>
        <w:t xml:space="preserve"> з метою забезпечення збалансованого різноманітного харчування. </w:t>
      </w:r>
    </w:p>
    <w:p w:rsidR="002F52D6" w:rsidRPr="00377E49" w:rsidRDefault="002F52D6" w:rsidP="002F52D6">
      <w:pPr>
        <w:pStyle w:val="a3"/>
        <w:spacing w:line="276" w:lineRule="auto"/>
        <w:ind w:firstLine="708"/>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Впродовж 2019</w:t>
      </w:r>
      <w:r w:rsidRPr="00377E49">
        <w:rPr>
          <w:rFonts w:ascii="Times New Roman" w:hAnsi="Times New Roman" w:cs="Times New Roman"/>
          <w:color w:val="000000" w:themeColor="text1"/>
          <w:sz w:val="28"/>
          <w:szCs w:val="28"/>
        </w:rPr>
        <w:t>/</w:t>
      </w:r>
      <w:r w:rsidRPr="00377E49">
        <w:rPr>
          <w:rFonts w:ascii="Times New Roman" w:hAnsi="Times New Roman" w:cs="Times New Roman"/>
          <w:color w:val="000000" w:themeColor="text1"/>
          <w:sz w:val="28"/>
          <w:szCs w:val="28"/>
          <w:lang w:val="uk-UA"/>
        </w:rPr>
        <w:t>2020 н</w:t>
      </w:r>
      <w:r w:rsidR="00745A0C" w:rsidRPr="00377E49">
        <w:rPr>
          <w:rFonts w:ascii="Times New Roman" w:hAnsi="Times New Roman" w:cs="Times New Roman"/>
          <w:color w:val="000000" w:themeColor="text1"/>
          <w:sz w:val="28"/>
          <w:szCs w:val="28"/>
          <w:lang w:val="uk-UA"/>
        </w:rPr>
        <w:t>авчального року колектив закладу та батьки вихованців</w:t>
      </w:r>
      <w:r w:rsidRPr="00377E49">
        <w:rPr>
          <w:rFonts w:ascii="Times New Roman" w:hAnsi="Times New Roman" w:cs="Times New Roman"/>
          <w:color w:val="000000" w:themeColor="text1"/>
          <w:sz w:val="28"/>
          <w:szCs w:val="28"/>
          <w:lang w:val="uk-UA"/>
        </w:rPr>
        <w:t xml:space="preserve"> </w:t>
      </w:r>
      <w:r w:rsidR="00745A0C" w:rsidRPr="00377E49">
        <w:rPr>
          <w:rFonts w:ascii="Times New Roman" w:hAnsi="Times New Roman" w:cs="Times New Roman"/>
          <w:color w:val="000000" w:themeColor="text1"/>
          <w:sz w:val="28"/>
          <w:szCs w:val="28"/>
          <w:lang w:val="uk-UA"/>
        </w:rPr>
        <w:t>приймали активну участь в навчально-виховній роботі та здійснювали посильну допомогу у зміцнені матеріально-технічної бази.</w:t>
      </w:r>
    </w:p>
    <w:p w:rsidR="00745A0C" w:rsidRPr="00377E49" w:rsidRDefault="00745A0C" w:rsidP="002F52D6">
      <w:pPr>
        <w:pStyle w:val="a3"/>
        <w:spacing w:line="276" w:lineRule="auto"/>
        <w:ind w:firstLine="708"/>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lastRenderedPageBreak/>
        <w:t xml:space="preserve">Аналіз фінансово-господарської діяльності показав, що робота структурних підрозділів (харчоблоку, пральні, медичної служби, техперсоналу) ведеться на високому рівні. Своєчасно здійснюється обслуговування та ремонт технологічного обладнання. Систематично проводяться медичні огляди дітей та працівників, робота з попередження інфекційних та простудних захворювань. Враховуючи умови пандемії ЗДО № 8 «Пролісок» виконує розпорядження уряду, місцевої влади, медична служба активно задіяна у </w:t>
      </w:r>
      <w:proofErr w:type="spellStart"/>
      <w:r w:rsidRPr="00377E49">
        <w:rPr>
          <w:rFonts w:ascii="Times New Roman" w:hAnsi="Times New Roman" w:cs="Times New Roman"/>
          <w:color w:val="000000" w:themeColor="text1"/>
          <w:sz w:val="28"/>
          <w:szCs w:val="28"/>
          <w:lang w:val="uk-UA"/>
        </w:rPr>
        <w:t>просвітницько</w:t>
      </w:r>
      <w:proofErr w:type="spellEnd"/>
      <w:r w:rsidRPr="00377E49">
        <w:rPr>
          <w:rFonts w:ascii="Times New Roman" w:hAnsi="Times New Roman" w:cs="Times New Roman"/>
          <w:color w:val="000000" w:themeColor="text1"/>
          <w:sz w:val="28"/>
          <w:szCs w:val="28"/>
          <w:lang w:val="uk-UA"/>
        </w:rPr>
        <w:t>-профілактичній діяльності. Колектив та батьки ознайомлені з рекомендаціями МОН України згідно дій в період карантину.</w:t>
      </w:r>
    </w:p>
    <w:p w:rsidR="00745A0C" w:rsidRPr="00377E49" w:rsidRDefault="00745A0C" w:rsidP="002F52D6">
      <w:pPr>
        <w:pStyle w:val="a3"/>
        <w:spacing w:line="276" w:lineRule="auto"/>
        <w:ind w:firstLine="708"/>
        <w:jc w:val="both"/>
        <w:rPr>
          <w:rFonts w:ascii="Times New Roman" w:hAnsi="Times New Roman" w:cs="Times New Roman"/>
          <w:color w:val="000000" w:themeColor="text1"/>
          <w:sz w:val="28"/>
          <w:szCs w:val="28"/>
          <w:lang w:val="uk-UA"/>
        </w:rPr>
      </w:pPr>
    </w:p>
    <w:p w:rsidR="004D7AEE" w:rsidRPr="004D7AEE" w:rsidRDefault="004D7AEE" w:rsidP="004D7AEE">
      <w:pPr>
        <w:pStyle w:val="a3"/>
        <w:spacing w:line="276" w:lineRule="auto"/>
        <w:ind w:firstLine="708"/>
        <w:jc w:val="center"/>
        <w:rPr>
          <w:rFonts w:ascii="Times New Roman" w:hAnsi="Times New Roman" w:cs="Times New Roman"/>
          <w:b/>
          <w:color w:val="000000" w:themeColor="text1"/>
          <w:sz w:val="28"/>
          <w:szCs w:val="28"/>
          <w:lang w:val="uk-UA"/>
        </w:rPr>
      </w:pPr>
      <w:r w:rsidRPr="004D7AEE">
        <w:rPr>
          <w:rFonts w:ascii="Times New Roman" w:hAnsi="Times New Roman" w:cs="Times New Roman"/>
          <w:b/>
          <w:color w:val="000000" w:themeColor="text1"/>
          <w:sz w:val="28"/>
          <w:szCs w:val="28"/>
          <w:lang w:val="uk-UA"/>
        </w:rPr>
        <w:t>Покращення матеріально-технічної бази</w:t>
      </w:r>
    </w:p>
    <w:p w:rsidR="00745A0C" w:rsidRPr="00377E49" w:rsidRDefault="00745A0C" w:rsidP="002F52D6">
      <w:pPr>
        <w:pStyle w:val="a3"/>
        <w:spacing w:line="276" w:lineRule="auto"/>
        <w:ind w:firstLine="708"/>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За звітній період в закладі:</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замінено віконні рами в кабінетах;</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замінено лінолеум в групі № 2 та роздягальні;</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відремонтоване ігрове обладнання на майданчиках груп № 3,8,9 та спортивній площадці;</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проведено заміну покриття в коридорах першого поверху;</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зроблено косметичний ремонт в групах № 3, 5, 6, 9, 11, комори для зберігання продуктів харчування;</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пофарбовано ігрове обладнання на ділянках кожної вікової групи;</w:t>
      </w:r>
    </w:p>
    <w:p w:rsidR="00745A0C" w:rsidRPr="00377E49" w:rsidRDefault="00745A0C" w:rsidP="00BA2A5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виготовлено стелажі для зберігання овочів;</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придбано та замінено зношені простирадла в групах № 4, 5, 8, 9, 10, 12;</w:t>
      </w:r>
    </w:p>
    <w:p w:rsidR="00745A0C" w:rsidRPr="00377E49" w:rsidRDefault="00745A0C"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придбано стенди з цивільного захисту</w:t>
      </w:r>
      <w:r w:rsidR="0097600E" w:rsidRPr="00377E49">
        <w:rPr>
          <w:rFonts w:ascii="Times New Roman" w:hAnsi="Times New Roman" w:cs="Times New Roman"/>
          <w:color w:val="000000" w:themeColor="text1"/>
          <w:sz w:val="28"/>
          <w:szCs w:val="28"/>
          <w:lang w:val="uk-UA"/>
        </w:rPr>
        <w:t xml:space="preserve"> та з охорони праці;</w:t>
      </w:r>
    </w:p>
    <w:p w:rsidR="0097600E" w:rsidRPr="00377E49" w:rsidRDefault="0097600E" w:rsidP="00745A0C">
      <w:pPr>
        <w:pStyle w:val="a3"/>
        <w:numPr>
          <w:ilvl w:val="0"/>
          <w:numId w:val="4"/>
        </w:numPr>
        <w:spacing w:line="276" w:lineRule="auto"/>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поповнилась матеріальна база для освітньої діяльності дітей (сучасний ігровий та розвивальний матеріал в усіх вікових групах)</w:t>
      </w:r>
    </w:p>
    <w:p w:rsidR="00BA2A5C" w:rsidRPr="00377E49" w:rsidRDefault="00BA2A5C" w:rsidP="002F52D6">
      <w:pPr>
        <w:spacing w:after="0"/>
        <w:ind w:firstLine="708"/>
        <w:jc w:val="center"/>
        <w:rPr>
          <w:rFonts w:ascii="Times New Roman" w:hAnsi="Times New Roman" w:cs="Times New Roman"/>
          <w:b/>
          <w:sz w:val="28"/>
          <w:szCs w:val="28"/>
          <w:lang w:val="uk-UA"/>
        </w:rPr>
      </w:pPr>
    </w:p>
    <w:p w:rsidR="002F52D6" w:rsidRPr="00377E49" w:rsidRDefault="00BA2A5C" w:rsidP="002F52D6">
      <w:pPr>
        <w:spacing w:after="0"/>
        <w:ind w:firstLine="708"/>
        <w:jc w:val="center"/>
        <w:rPr>
          <w:rFonts w:ascii="Times New Roman" w:hAnsi="Times New Roman" w:cs="Times New Roman"/>
          <w:b/>
          <w:sz w:val="28"/>
          <w:szCs w:val="28"/>
          <w:lang w:val="uk-UA"/>
        </w:rPr>
      </w:pPr>
      <w:r w:rsidRPr="00377E49">
        <w:rPr>
          <w:rFonts w:ascii="Times New Roman" w:hAnsi="Times New Roman" w:cs="Times New Roman"/>
          <w:b/>
          <w:sz w:val="28"/>
          <w:szCs w:val="28"/>
          <w:lang w:val="uk-UA"/>
        </w:rPr>
        <w:t>Витрати ф</w:t>
      </w:r>
      <w:r w:rsidR="002F52D6" w:rsidRPr="00377E49">
        <w:rPr>
          <w:rFonts w:ascii="Times New Roman" w:hAnsi="Times New Roman" w:cs="Times New Roman"/>
          <w:b/>
          <w:sz w:val="28"/>
          <w:szCs w:val="28"/>
          <w:lang w:val="uk-UA"/>
        </w:rPr>
        <w:t>інансово-господарськ</w:t>
      </w:r>
      <w:r w:rsidRPr="00377E49">
        <w:rPr>
          <w:rFonts w:ascii="Times New Roman" w:hAnsi="Times New Roman" w:cs="Times New Roman"/>
          <w:b/>
          <w:sz w:val="28"/>
          <w:szCs w:val="28"/>
          <w:lang w:val="uk-UA"/>
        </w:rPr>
        <w:t>ої</w:t>
      </w:r>
      <w:r w:rsidR="002F52D6" w:rsidRPr="00377E49">
        <w:rPr>
          <w:rFonts w:ascii="Times New Roman" w:hAnsi="Times New Roman" w:cs="Times New Roman"/>
          <w:b/>
          <w:sz w:val="28"/>
          <w:szCs w:val="28"/>
          <w:lang w:val="uk-UA"/>
        </w:rPr>
        <w:t xml:space="preserve"> діяльн</w:t>
      </w:r>
      <w:r w:rsidRPr="00377E49">
        <w:rPr>
          <w:rFonts w:ascii="Times New Roman" w:hAnsi="Times New Roman" w:cs="Times New Roman"/>
          <w:b/>
          <w:sz w:val="28"/>
          <w:szCs w:val="28"/>
          <w:lang w:val="uk-UA"/>
        </w:rPr>
        <w:t>о</w:t>
      </w:r>
      <w:r w:rsidR="002F52D6" w:rsidRPr="00377E49">
        <w:rPr>
          <w:rFonts w:ascii="Times New Roman" w:hAnsi="Times New Roman" w:cs="Times New Roman"/>
          <w:b/>
          <w:sz w:val="28"/>
          <w:szCs w:val="28"/>
          <w:lang w:val="uk-UA"/>
        </w:rPr>
        <w:t>ст</w:t>
      </w:r>
      <w:r w:rsidRPr="00377E49">
        <w:rPr>
          <w:rFonts w:ascii="Times New Roman" w:hAnsi="Times New Roman" w:cs="Times New Roman"/>
          <w:b/>
          <w:sz w:val="28"/>
          <w:szCs w:val="28"/>
          <w:lang w:val="uk-UA"/>
        </w:rPr>
        <w:t>і</w:t>
      </w:r>
      <w:r w:rsidR="002F52D6" w:rsidRPr="00377E49">
        <w:rPr>
          <w:rFonts w:ascii="Times New Roman" w:hAnsi="Times New Roman" w:cs="Times New Roman"/>
          <w:b/>
          <w:sz w:val="28"/>
          <w:szCs w:val="28"/>
          <w:lang w:val="uk-UA"/>
        </w:rPr>
        <w:t xml:space="preserve"> за 2019 рік:</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Будівельні матеріали (фарба, лінолеум) – 7621,52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Заміна вікон в кабінетах (5 </w:t>
      </w:r>
      <w:proofErr w:type="spellStart"/>
      <w:r w:rsidRPr="00377E49">
        <w:rPr>
          <w:rFonts w:ascii="Times New Roman" w:hAnsi="Times New Roman" w:cs="Times New Roman"/>
          <w:sz w:val="28"/>
          <w:szCs w:val="28"/>
          <w:lang w:val="uk-UA"/>
        </w:rPr>
        <w:t>шт</w:t>
      </w:r>
      <w:proofErr w:type="spellEnd"/>
      <w:r w:rsidRPr="00377E49">
        <w:rPr>
          <w:rFonts w:ascii="Times New Roman" w:hAnsi="Times New Roman" w:cs="Times New Roman"/>
          <w:sz w:val="28"/>
          <w:szCs w:val="28"/>
          <w:lang w:val="uk-UA"/>
        </w:rPr>
        <w:t>) – 47000,00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Миючі засоби – 39498,40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Електричні лампочки – 2800,00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Заміри заземлення – 1500,00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медикаменти – 903,74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канцтовари – 1800,00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перевірка манометрів – 150,00 грн</w:t>
      </w:r>
    </w:p>
    <w:p w:rsidR="002F52D6" w:rsidRPr="00377E49" w:rsidRDefault="002F52D6" w:rsidP="002F52D6">
      <w:pPr>
        <w:pStyle w:val="a5"/>
        <w:numPr>
          <w:ilvl w:val="0"/>
          <w:numId w:val="1"/>
        </w:numPr>
        <w:spacing w:after="0"/>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перезарядка вогнегасників – 1957,00 грн</w:t>
      </w:r>
    </w:p>
    <w:p w:rsidR="002F52D6" w:rsidRPr="00377E49" w:rsidRDefault="002F52D6" w:rsidP="002F52D6">
      <w:pPr>
        <w:numPr>
          <w:ilvl w:val="0"/>
          <w:numId w:val="5"/>
        </w:numPr>
        <w:spacing w:after="0"/>
        <w:contextualSpacing/>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дезінфекція - 3000,00 грн</w:t>
      </w:r>
    </w:p>
    <w:p w:rsidR="002F52D6" w:rsidRPr="00377E49" w:rsidRDefault="002F52D6" w:rsidP="002F52D6">
      <w:pPr>
        <w:numPr>
          <w:ilvl w:val="0"/>
          <w:numId w:val="5"/>
        </w:numPr>
        <w:spacing w:after="0"/>
        <w:contextualSpacing/>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дератизація - 125,00 грн</w:t>
      </w:r>
    </w:p>
    <w:p w:rsidR="002F52D6" w:rsidRPr="00377E49" w:rsidRDefault="002F52D6" w:rsidP="002F52D6">
      <w:pPr>
        <w:numPr>
          <w:ilvl w:val="0"/>
          <w:numId w:val="5"/>
        </w:numPr>
        <w:spacing w:after="0"/>
        <w:contextualSpacing/>
        <w:jc w:val="both"/>
        <w:rPr>
          <w:rFonts w:ascii="Times New Roman" w:eastAsia="Times New Roman" w:hAnsi="Times New Roman" w:cs="Times New Roman"/>
          <w:sz w:val="28"/>
          <w:szCs w:val="28"/>
          <w:lang w:val="uk-UA"/>
        </w:rPr>
      </w:pPr>
      <w:r w:rsidRPr="00377E49">
        <w:rPr>
          <w:rFonts w:ascii="Times New Roman" w:eastAsia="Times New Roman" w:hAnsi="Times New Roman" w:cs="Times New Roman"/>
          <w:sz w:val="28"/>
          <w:szCs w:val="28"/>
          <w:lang w:val="uk-UA"/>
        </w:rPr>
        <w:t>друк бланку «Меню» - 540,0 грн</w:t>
      </w:r>
    </w:p>
    <w:p w:rsidR="002F52D6" w:rsidRPr="00377E49" w:rsidRDefault="002F52D6" w:rsidP="002F52D6">
      <w:pPr>
        <w:pStyle w:val="a3"/>
        <w:spacing w:line="276" w:lineRule="auto"/>
        <w:ind w:firstLine="708"/>
        <w:jc w:val="both"/>
        <w:rPr>
          <w:rFonts w:ascii="Times New Roman" w:hAnsi="Times New Roman" w:cs="Times New Roman"/>
          <w:b/>
          <w:color w:val="000000" w:themeColor="text1"/>
          <w:sz w:val="28"/>
          <w:szCs w:val="28"/>
          <w:lang w:val="uk-UA"/>
        </w:rPr>
      </w:pPr>
      <w:r w:rsidRPr="00377E49">
        <w:rPr>
          <w:rFonts w:ascii="Times New Roman" w:hAnsi="Times New Roman" w:cs="Times New Roman"/>
          <w:b/>
          <w:color w:val="000000" w:themeColor="text1"/>
          <w:sz w:val="28"/>
          <w:szCs w:val="28"/>
          <w:lang w:val="uk-UA"/>
        </w:rPr>
        <w:t>Всього: 106895,66 грн</w:t>
      </w:r>
    </w:p>
    <w:p w:rsidR="002F52D6" w:rsidRPr="00377E49" w:rsidRDefault="002F52D6" w:rsidP="002F52D6">
      <w:pPr>
        <w:pStyle w:val="a3"/>
        <w:spacing w:line="276" w:lineRule="auto"/>
        <w:ind w:firstLine="708"/>
        <w:jc w:val="both"/>
        <w:rPr>
          <w:rFonts w:ascii="Times New Roman" w:hAnsi="Times New Roman" w:cs="Times New Roman"/>
          <w:color w:val="000000" w:themeColor="text1"/>
          <w:sz w:val="28"/>
          <w:szCs w:val="28"/>
          <w:lang w:val="uk-UA"/>
        </w:rPr>
      </w:pPr>
    </w:p>
    <w:p w:rsidR="002F52D6" w:rsidRPr="00377E49" w:rsidRDefault="002F52D6" w:rsidP="002F52D6">
      <w:pPr>
        <w:pStyle w:val="a3"/>
        <w:spacing w:line="276" w:lineRule="auto"/>
        <w:ind w:firstLine="708"/>
        <w:jc w:val="both"/>
        <w:rPr>
          <w:rFonts w:ascii="Times New Roman" w:hAnsi="Times New Roman" w:cs="Times New Roman"/>
          <w:color w:val="000000" w:themeColor="text1"/>
          <w:sz w:val="28"/>
          <w:szCs w:val="28"/>
          <w:lang w:val="uk-UA"/>
        </w:rPr>
      </w:pPr>
      <w:r w:rsidRPr="00377E49">
        <w:rPr>
          <w:rFonts w:ascii="Times New Roman" w:hAnsi="Times New Roman" w:cs="Times New Roman"/>
          <w:color w:val="000000" w:themeColor="text1"/>
          <w:sz w:val="28"/>
          <w:szCs w:val="28"/>
          <w:lang w:val="uk-UA"/>
        </w:rPr>
        <w:t>В усіх вікових групах, харчоблоці, пральні проведено косметичні ремонти.</w:t>
      </w:r>
    </w:p>
    <w:p w:rsidR="002F52D6" w:rsidRPr="00377E49" w:rsidRDefault="002F52D6" w:rsidP="002F52D6">
      <w:pPr>
        <w:pStyle w:val="a3"/>
        <w:spacing w:line="276" w:lineRule="auto"/>
        <w:ind w:firstLine="708"/>
        <w:jc w:val="both"/>
        <w:rPr>
          <w:rFonts w:ascii="Times New Roman" w:hAnsi="Times New Roman" w:cs="Times New Roman"/>
          <w:i/>
          <w:color w:val="000000" w:themeColor="text1"/>
          <w:sz w:val="28"/>
          <w:szCs w:val="28"/>
          <w:lang w:val="uk-UA"/>
        </w:rPr>
      </w:pPr>
      <w:r w:rsidRPr="00377E49">
        <w:rPr>
          <w:rFonts w:ascii="Times New Roman" w:hAnsi="Times New Roman" w:cs="Times New Roman"/>
          <w:color w:val="000000" w:themeColor="text1"/>
          <w:sz w:val="28"/>
          <w:szCs w:val="28"/>
          <w:lang w:val="uk-UA"/>
        </w:rPr>
        <w:t>Відремонтовано та пофарбовано ігрове обладнання на ігрових майданчиках усіх вікових груп та замінено пісок в пісочницях.</w:t>
      </w:r>
    </w:p>
    <w:p w:rsidR="002F52D6" w:rsidRPr="00377E49" w:rsidRDefault="002F52D6" w:rsidP="002F52D6">
      <w:pPr>
        <w:pStyle w:val="a3"/>
        <w:spacing w:line="276" w:lineRule="auto"/>
        <w:jc w:val="both"/>
        <w:rPr>
          <w:rFonts w:ascii="Times New Roman" w:hAnsi="Times New Roman" w:cs="Times New Roman"/>
          <w:color w:val="000000" w:themeColor="text1"/>
          <w:sz w:val="28"/>
          <w:szCs w:val="28"/>
          <w:lang w:val="uk-UA"/>
        </w:rPr>
      </w:pP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Відповідно до вимог Закону України «Про охорону праці» керівник спільно з профспілковим комітетом працюють над впровадженням державної політики в галузі охорони праці. Весь навчально-виховний процес здійснювався на основі виконання Інструкції з охорони життя і здоров’я дітей дошкільного віку. Контроль за необхідними і безпечними умовами праці триступеневий, за участю завідуючої, відповідальних осіб, комісії з охорони праці.</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Згідно річного плану, всі задачі, поставлені перед колективом у 2019</w:t>
      </w:r>
      <w:r w:rsidRPr="00377E49">
        <w:rPr>
          <w:rFonts w:ascii="Times New Roman" w:hAnsi="Times New Roman" w:cs="Times New Roman"/>
          <w:sz w:val="28"/>
          <w:szCs w:val="28"/>
        </w:rPr>
        <w:t>/</w:t>
      </w:r>
      <w:r w:rsidRPr="00377E49">
        <w:rPr>
          <w:rFonts w:ascii="Times New Roman" w:hAnsi="Times New Roman" w:cs="Times New Roman"/>
          <w:sz w:val="28"/>
          <w:szCs w:val="28"/>
          <w:lang w:val="uk-UA"/>
        </w:rPr>
        <w:t>2020 навчальному році  виконані вчасно та в повному обсязі. Реалізація цих завдань була спрямована на усунення попередніх недоліків та покращення педагогічного процесу на майбутнє.</w:t>
      </w:r>
    </w:p>
    <w:p w:rsidR="002F52D6" w:rsidRPr="00377E49" w:rsidRDefault="002F52D6" w:rsidP="002F52D6">
      <w:pPr>
        <w:ind w:firstLine="708"/>
        <w:jc w:val="both"/>
        <w:rPr>
          <w:rFonts w:ascii="Times New Roman" w:hAnsi="Times New Roman" w:cs="Times New Roman"/>
          <w:sz w:val="28"/>
          <w:szCs w:val="28"/>
          <w:lang w:val="uk-UA"/>
        </w:rPr>
      </w:pPr>
      <w:r w:rsidRPr="00377E49">
        <w:rPr>
          <w:rFonts w:ascii="Times New Roman" w:hAnsi="Times New Roman" w:cs="Times New Roman"/>
          <w:sz w:val="28"/>
          <w:szCs w:val="28"/>
          <w:lang w:val="uk-UA"/>
        </w:rPr>
        <w:t xml:space="preserve">Аналіз роботи КЗ ДНЗ №8 «Пролісок», під керівництвом завідувача, дозволяє констатувати, що завдяки спільним зусиллям колективу дошкільного навчального закладу, всіх його служб, та батьківської громади річний план за 2019/2020 навчальний рік виконано. </w:t>
      </w:r>
    </w:p>
    <w:p w:rsidR="002F52D6" w:rsidRDefault="003445AD" w:rsidP="002F52D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Але поряд з успіхами є й ряд невирішених питань:</w:t>
      </w:r>
    </w:p>
    <w:p w:rsidR="00645BCC" w:rsidRDefault="003445AD" w:rsidP="003445AD">
      <w:pPr>
        <w:pStyle w:val="a5"/>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відсутня автоматична</w:t>
      </w:r>
      <w:r w:rsidR="00645BCC">
        <w:rPr>
          <w:rFonts w:ascii="Times New Roman" w:hAnsi="Times New Roman" w:cs="Times New Roman"/>
          <w:sz w:val="28"/>
          <w:szCs w:val="28"/>
          <w:lang w:val="uk-UA"/>
        </w:rPr>
        <w:t xml:space="preserve"> пожежна система та</w:t>
      </w:r>
      <w:r>
        <w:rPr>
          <w:rFonts w:ascii="Times New Roman" w:hAnsi="Times New Roman" w:cs="Times New Roman"/>
          <w:sz w:val="28"/>
          <w:szCs w:val="28"/>
          <w:lang w:val="uk-UA"/>
        </w:rPr>
        <w:t xml:space="preserve"> система</w:t>
      </w:r>
      <w:r w:rsidR="00645BCC">
        <w:rPr>
          <w:rFonts w:ascii="Times New Roman" w:hAnsi="Times New Roman" w:cs="Times New Roman"/>
          <w:sz w:val="28"/>
          <w:szCs w:val="28"/>
          <w:lang w:val="uk-UA"/>
        </w:rPr>
        <w:t xml:space="preserve"> оповіщення;</w:t>
      </w:r>
    </w:p>
    <w:p w:rsidR="00645BCC" w:rsidRDefault="00645BCC" w:rsidP="003445AD">
      <w:pPr>
        <w:pStyle w:val="a5"/>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потребує оновлення технологічне обладнання на харчоблоці;</w:t>
      </w:r>
    </w:p>
    <w:p w:rsidR="003445AD" w:rsidRDefault="00645BCC" w:rsidP="003445AD">
      <w:pPr>
        <w:pStyle w:val="a5"/>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капітальний ремонт харчоблоку;</w:t>
      </w:r>
    </w:p>
    <w:p w:rsidR="00645BCC" w:rsidRDefault="00645BCC" w:rsidP="003445AD">
      <w:pPr>
        <w:pStyle w:val="a5"/>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проточною гарячою водою медичного кабінету та комори для зберігання продуктів;</w:t>
      </w:r>
    </w:p>
    <w:p w:rsidR="00645BCC" w:rsidRDefault="00645BCC" w:rsidP="003445AD">
      <w:pPr>
        <w:pStyle w:val="a5"/>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ремонт та часткова заміна системи опалення.</w:t>
      </w:r>
    </w:p>
    <w:p w:rsidR="00645BCC" w:rsidRPr="00645BCC" w:rsidRDefault="00645BCC" w:rsidP="00117F91">
      <w:pPr>
        <w:ind w:left="360" w:firstLine="348"/>
        <w:jc w:val="both"/>
        <w:rPr>
          <w:rFonts w:ascii="Times New Roman" w:hAnsi="Times New Roman" w:cs="Times New Roman"/>
          <w:sz w:val="28"/>
          <w:szCs w:val="28"/>
          <w:lang w:val="uk-UA"/>
        </w:rPr>
      </w:pPr>
      <w:r>
        <w:rPr>
          <w:rFonts w:ascii="Times New Roman" w:hAnsi="Times New Roman" w:cs="Times New Roman"/>
          <w:sz w:val="28"/>
          <w:szCs w:val="28"/>
          <w:lang w:val="uk-UA"/>
        </w:rPr>
        <w:t>Особливу подяку хочу висловити батькам, які приймають активну участь в проведе</w:t>
      </w:r>
      <w:r w:rsidR="00607FC1">
        <w:rPr>
          <w:rFonts w:ascii="Times New Roman" w:hAnsi="Times New Roman" w:cs="Times New Roman"/>
          <w:sz w:val="28"/>
          <w:szCs w:val="28"/>
          <w:lang w:val="uk-UA"/>
        </w:rPr>
        <w:t>н</w:t>
      </w:r>
      <w:r>
        <w:rPr>
          <w:rFonts w:ascii="Times New Roman" w:hAnsi="Times New Roman" w:cs="Times New Roman"/>
          <w:sz w:val="28"/>
          <w:szCs w:val="28"/>
          <w:lang w:val="uk-UA"/>
        </w:rPr>
        <w:t>ні косметичних ремонтів груп, придбанні ігрового та  розвивального обладнання, створенню комфорту, затишку та естетичному вигляду групових осередків.</w:t>
      </w:r>
    </w:p>
    <w:p w:rsidR="005B1DBB" w:rsidRDefault="005B1DBB" w:rsidP="002F52D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Важливою складовою високих досягнень у навчанні і вихованні є тісна співпраця вас</w:t>
      </w:r>
      <w:r w:rsidR="00607F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батьків і нас </w:t>
      </w:r>
      <w:r w:rsidR="00607FC1">
        <w:rPr>
          <w:rFonts w:ascii="Times New Roman" w:hAnsi="Times New Roman" w:cs="Times New Roman"/>
          <w:sz w:val="28"/>
          <w:szCs w:val="28"/>
          <w:lang w:val="uk-UA"/>
        </w:rPr>
        <w:t>-</w:t>
      </w:r>
      <w:r>
        <w:rPr>
          <w:rFonts w:ascii="Times New Roman" w:hAnsi="Times New Roman" w:cs="Times New Roman"/>
          <w:sz w:val="28"/>
          <w:szCs w:val="28"/>
          <w:lang w:val="uk-UA"/>
        </w:rPr>
        <w:t xml:space="preserve"> педагогів, тому хочу зазначити, що наші взаємовідносини сприяли тому рівню знань дітей, який показали вихованці закладу в кінці навчального року. Завдяки тісній співпраці вдалося зробити освітній процес цікавим для дошкільнят. </w:t>
      </w:r>
    </w:p>
    <w:p w:rsidR="002F52D6" w:rsidRDefault="005B1DBB" w:rsidP="002F52D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Хочу подякувати усім, хто є причетним до роботи нашого закладу, запросити на цікаві заняття, вес</w:t>
      </w:r>
      <w:r w:rsidR="00607FC1">
        <w:rPr>
          <w:rFonts w:ascii="Times New Roman" w:hAnsi="Times New Roman" w:cs="Times New Roman"/>
          <w:sz w:val="28"/>
          <w:szCs w:val="28"/>
          <w:lang w:val="uk-UA"/>
        </w:rPr>
        <w:t>е</w:t>
      </w:r>
      <w:r>
        <w:rPr>
          <w:rFonts w:ascii="Times New Roman" w:hAnsi="Times New Roman" w:cs="Times New Roman"/>
          <w:sz w:val="28"/>
          <w:szCs w:val="28"/>
          <w:lang w:val="uk-UA"/>
        </w:rPr>
        <w:t>лі свят</w:t>
      </w:r>
      <w:bookmarkStart w:id="0" w:name="_GoBack"/>
      <w:bookmarkEnd w:id="0"/>
      <w:r>
        <w:rPr>
          <w:rFonts w:ascii="Times New Roman" w:hAnsi="Times New Roman" w:cs="Times New Roman"/>
          <w:sz w:val="28"/>
          <w:szCs w:val="28"/>
          <w:lang w:val="uk-UA"/>
        </w:rPr>
        <w:t xml:space="preserve">а, робочі будні в новому навчальному році. </w:t>
      </w:r>
      <w:r>
        <w:rPr>
          <w:rFonts w:ascii="Times New Roman" w:hAnsi="Times New Roman" w:cs="Times New Roman"/>
          <w:sz w:val="28"/>
          <w:szCs w:val="28"/>
          <w:lang w:val="uk-UA"/>
        </w:rPr>
        <w:lastRenderedPageBreak/>
        <w:t>Ваші оцінки і пропозиції допоможуть зробити роботу «Проліска» ефективною, цікавою не лише для малюків, а й для дорослих. Гарного вам відпочинку влітку, успіху, нових ідей і задумок.</w:t>
      </w:r>
    </w:p>
    <w:p w:rsidR="005B1DBB" w:rsidRDefault="005B1DBB" w:rsidP="002F52D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Всі мої зусилля будуть спрямовані на реалізацію здібностей кожної дитини і самих сміливих мрій педагогів.</w:t>
      </w:r>
    </w:p>
    <w:p w:rsidR="005B1DBB" w:rsidRPr="00377E49" w:rsidRDefault="005B1DBB" w:rsidP="002F52D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Дякую за співпрацю!</w:t>
      </w:r>
    </w:p>
    <w:p w:rsidR="002F52D6" w:rsidRPr="00377E49" w:rsidRDefault="002F52D6" w:rsidP="004A0AB4">
      <w:pPr>
        <w:pStyle w:val="a5"/>
        <w:spacing w:after="0"/>
        <w:ind w:left="1440"/>
        <w:jc w:val="both"/>
        <w:rPr>
          <w:rFonts w:ascii="Times New Roman" w:hAnsi="Times New Roman" w:cs="Times New Roman"/>
          <w:sz w:val="28"/>
          <w:szCs w:val="28"/>
          <w:lang w:val="uk-UA"/>
        </w:rPr>
      </w:pPr>
    </w:p>
    <w:p w:rsidR="002F52D6" w:rsidRPr="00377E49" w:rsidRDefault="002F52D6" w:rsidP="002F52D6">
      <w:pPr>
        <w:pStyle w:val="a3"/>
        <w:spacing w:line="276" w:lineRule="auto"/>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602281" w:rsidRDefault="00602281">
      <w:pPr>
        <w:rPr>
          <w:lang w:val="uk-UA"/>
        </w:rPr>
      </w:pPr>
      <w:r>
        <w:rPr>
          <w:lang w:val="uk-UA"/>
        </w:rPr>
        <w:br w:type="page"/>
      </w:r>
    </w:p>
    <w:p w:rsidR="00602281" w:rsidRDefault="00602281" w:rsidP="00602281">
      <w:pPr>
        <w:jc w:val="right"/>
        <w:rPr>
          <w:lang w:val="uk-UA"/>
        </w:rPr>
      </w:pPr>
      <w:r>
        <w:rPr>
          <w:lang w:val="uk-UA"/>
        </w:rPr>
        <w:lastRenderedPageBreak/>
        <w:t>Додаток</w:t>
      </w:r>
    </w:p>
    <w:p w:rsidR="00602281" w:rsidRDefault="00602281" w:rsidP="00602281">
      <w:pPr>
        <w:spacing w:after="0" w:line="240" w:lineRule="auto"/>
        <w:jc w:val="center"/>
        <w:rPr>
          <w:rFonts w:ascii="Georgia" w:eastAsia="Times New Roman" w:hAnsi="Georgia" w:cs="Times New Roman"/>
          <w:b/>
          <w:i/>
          <w:sz w:val="44"/>
          <w:szCs w:val="44"/>
          <w:lang w:val="uk-UA"/>
        </w:rPr>
      </w:pPr>
      <w:r>
        <w:rPr>
          <w:rFonts w:ascii="Georgia" w:eastAsia="Times New Roman" w:hAnsi="Georgia" w:cs="Times New Roman"/>
          <w:b/>
          <w:i/>
          <w:sz w:val="32"/>
          <w:szCs w:val="32"/>
          <w:lang w:val="uk-UA"/>
        </w:rPr>
        <w:t xml:space="preserve">Результати фронтальної діагностики готовності дітей до навчання в школі старших  груп 2019– 2020 </w:t>
      </w:r>
      <w:proofErr w:type="spellStart"/>
      <w:r>
        <w:rPr>
          <w:rFonts w:ascii="Georgia" w:eastAsia="Times New Roman" w:hAnsi="Georgia" w:cs="Times New Roman"/>
          <w:b/>
          <w:i/>
          <w:sz w:val="32"/>
          <w:szCs w:val="32"/>
          <w:lang w:val="uk-UA"/>
        </w:rPr>
        <w:t>н.р</w:t>
      </w:r>
      <w:proofErr w:type="spellEnd"/>
      <w:r>
        <w:rPr>
          <w:rFonts w:ascii="Georgia" w:eastAsia="Times New Roman" w:hAnsi="Georgia" w:cs="Times New Roman"/>
          <w:b/>
          <w:i/>
          <w:sz w:val="32"/>
          <w:szCs w:val="32"/>
          <w:lang w:val="uk-UA"/>
        </w:rPr>
        <w:t>.</w:t>
      </w:r>
    </w:p>
    <w:p w:rsidR="00602281" w:rsidRDefault="00602281" w:rsidP="00602281">
      <w:pPr>
        <w:spacing w:after="0" w:line="240" w:lineRule="auto"/>
        <w:ind w:firstLine="708"/>
        <w:rPr>
          <w:rFonts w:ascii="Times New Roman" w:eastAsia="Times New Roman" w:hAnsi="Times New Roman" w:cs="Times New Roman"/>
          <w:sz w:val="28"/>
          <w:szCs w:val="28"/>
          <w:lang w:val="uk-UA"/>
        </w:rPr>
      </w:pPr>
    </w:p>
    <w:p w:rsidR="00602281" w:rsidRDefault="00602281" w:rsidP="00602281">
      <w:pPr>
        <w:spacing w:after="0" w:line="240" w:lineRule="auto"/>
        <w:ind w:firstLine="708"/>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Обстежено</w:t>
      </w:r>
      <w:proofErr w:type="spellEnd"/>
      <w:r>
        <w:rPr>
          <w:rFonts w:ascii="Times New Roman" w:eastAsia="Times New Roman" w:hAnsi="Times New Roman" w:cs="Times New Roman"/>
          <w:sz w:val="28"/>
          <w:szCs w:val="28"/>
        </w:rPr>
        <w:t xml:space="preserve"> д</w:t>
      </w:r>
      <w:proofErr w:type="spellStart"/>
      <w:r>
        <w:rPr>
          <w:rFonts w:ascii="Times New Roman" w:eastAsia="Times New Roman" w:hAnsi="Times New Roman" w:cs="Times New Roman"/>
          <w:sz w:val="28"/>
          <w:szCs w:val="28"/>
          <w:lang w:val="uk-UA"/>
        </w:rPr>
        <w:t>ітей</w:t>
      </w:r>
      <w:proofErr w:type="spellEnd"/>
      <w:r>
        <w:rPr>
          <w:rFonts w:ascii="Times New Roman" w:eastAsia="Times New Roman" w:hAnsi="Times New Roman" w:cs="Times New Roman"/>
          <w:sz w:val="28"/>
          <w:szCs w:val="28"/>
          <w:lang w:val="uk-UA"/>
        </w:rPr>
        <w:t xml:space="preserve"> старших груп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10  та №9. </w:t>
      </w:r>
    </w:p>
    <w:p w:rsidR="00602281" w:rsidRDefault="00602281" w:rsidP="00602281">
      <w:pPr>
        <w:spacing w:after="0" w:line="240" w:lineRule="auto"/>
        <w:ind w:firstLine="36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дітей: 48 ( група №10  – 25; група №12 – 23).</w:t>
      </w:r>
    </w:p>
    <w:p w:rsidR="00602281" w:rsidRDefault="00602281" w:rsidP="00602281">
      <w:pPr>
        <w:spacing w:after="0" w:line="240" w:lineRule="auto"/>
        <w:ind w:firstLine="365"/>
        <w:rPr>
          <w:rFonts w:ascii="Times New Roman" w:eastAsia="Times New Roman" w:hAnsi="Times New Roman" w:cs="Times New Roman"/>
          <w:sz w:val="28"/>
          <w:szCs w:val="28"/>
          <w:lang w:val="uk-UA"/>
        </w:rPr>
      </w:pPr>
    </w:p>
    <w:p w:rsidR="00602281" w:rsidRDefault="00602281" w:rsidP="00602281">
      <w:pPr>
        <w:autoSpaceDE w:val="0"/>
        <w:autoSpaceDN w:val="0"/>
        <w:adjustRightInd w:val="0"/>
        <w:spacing w:after="0" w:line="240" w:lineRule="auto"/>
        <w:jc w:val="center"/>
        <w:rPr>
          <w:rFonts w:ascii="Arial Black" w:eastAsia="Times New Roman" w:hAnsi="Arial Black" w:cs="Bookman Old Style"/>
          <w:b/>
          <w:smallCaps/>
          <w:color w:val="0000FF"/>
          <w:sz w:val="36"/>
          <w:szCs w:val="36"/>
          <w:lang w:val="uk-UA"/>
        </w:rPr>
      </w:pPr>
      <w:r>
        <w:rPr>
          <w:rFonts w:ascii="Arial Black" w:eastAsia="Times New Roman" w:hAnsi="Arial Black" w:cs="Bookman Old Style"/>
          <w:b/>
          <w:i/>
          <w:iCs/>
          <w:color w:val="0000FF"/>
          <w:sz w:val="36"/>
          <w:szCs w:val="36"/>
          <w:lang w:val="uk-UA" w:eastAsia="uk-UA"/>
        </w:rPr>
        <w:t>Завдання 1. Намалюй і продовж.</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Мета:</w:t>
      </w:r>
      <w:r>
        <w:rPr>
          <w:rFonts w:ascii="Times New Roman" w:eastAsia="Times New Roman" w:hAnsi="Times New Roman" w:cs="Bookman Old Style"/>
          <w:sz w:val="28"/>
          <w:szCs w:val="28"/>
          <w:lang w:val="uk-UA" w:eastAsia="uk-UA"/>
        </w:rPr>
        <w:t xml:space="preserve"> з'ясувати рівень розвитку функцій, необхідних для оволодіння письмом, здатність до зорового аналізу</w:t>
      </w:r>
      <w:r>
        <w:rPr>
          <w:rFonts w:ascii="Times New Roman" w:eastAsia="Times New Roman" w:hAnsi="Times New Roman" w:cs="Bookman Old Style"/>
          <w:sz w:val="28"/>
          <w:szCs w:val="28"/>
          <w:lang w:eastAsia="uk-UA"/>
        </w:rPr>
        <w:t xml:space="preserve"> —</w:t>
      </w:r>
      <w:r>
        <w:rPr>
          <w:rFonts w:ascii="Times New Roman" w:eastAsia="Times New Roman" w:hAnsi="Times New Roman" w:cs="Bookman Old Style"/>
          <w:sz w:val="28"/>
          <w:szCs w:val="28"/>
          <w:lang w:val="uk-UA" w:eastAsia="uk-UA"/>
        </w:rPr>
        <w:t xml:space="preserve"> чи може дитина утримувати зоровий образ, який сприймає з до</w:t>
      </w:r>
      <w:r>
        <w:rPr>
          <w:rFonts w:ascii="Times New Roman" w:eastAsia="Times New Roman" w:hAnsi="Times New Roman" w:cs="Bookman Old Style"/>
          <w:sz w:val="28"/>
          <w:szCs w:val="28"/>
          <w:lang w:val="uk-UA" w:eastAsia="uk-UA"/>
        </w:rPr>
        <w:softHyphen/>
        <w:t>шки, та переносити його на робочий аркуш.</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52,1</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30,1</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17,8</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Bookman Old Style"/>
          <w:sz w:val="20"/>
          <w:szCs w:val="20"/>
        </w:rPr>
      </w:pPr>
      <w:r>
        <w:rPr>
          <w:rFonts w:ascii="Bookman Old Style" w:eastAsia="Times New Roman" w:hAnsi="Bookman Old Style" w:cs="Bookman Old Style"/>
          <w:noProof/>
          <w:sz w:val="20"/>
          <w:szCs w:val="20"/>
        </w:rPr>
        <w:drawing>
          <wp:inline distT="0" distB="0" distL="0" distR="0">
            <wp:extent cx="4171950" cy="1971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Bookman Old Style"/>
          <w:sz w:val="20"/>
          <w:szCs w:val="20"/>
          <w:lang w:val="uk-UA"/>
        </w:rPr>
      </w:pPr>
    </w:p>
    <w:p w:rsidR="00602281" w:rsidRDefault="00602281" w:rsidP="00602281">
      <w:pPr>
        <w:autoSpaceDE w:val="0"/>
        <w:autoSpaceDN w:val="0"/>
        <w:adjustRightInd w:val="0"/>
        <w:spacing w:after="0" w:line="240" w:lineRule="auto"/>
        <w:ind w:left="365"/>
        <w:jc w:val="center"/>
        <w:rPr>
          <w:rFonts w:ascii="Arial Black" w:eastAsia="Times New Roman" w:hAnsi="Arial Black" w:cs="Bookman Old Style"/>
          <w:b/>
          <w:i/>
          <w:iCs/>
          <w:color w:val="0000FF"/>
          <w:sz w:val="36"/>
          <w:szCs w:val="36"/>
          <w:lang w:val="uk-UA" w:eastAsia="uk-UA"/>
        </w:rPr>
      </w:pPr>
      <w:r>
        <w:rPr>
          <w:rFonts w:ascii="Arial Black" w:eastAsia="Times New Roman" w:hAnsi="Arial Black" w:cs="Bookman Old Style"/>
          <w:b/>
          <w:i/>
          <w:iCs/>
          <w:color w:val="0000FF"/>
          <w:sz w:val="36"/>
          <w:szCs w:val="36"/>
          <w:lang w:val="uk-UA" w:eastAsia="uk-UA"/>
        </w:rPr>
        <w:t>Завдання</w:t>
      </w:r>
      <w:r>
        <w:rPr>
          <w:rFonts w:ascii="Arial Black" w:eastAsia="Times New Roman" w:hAnsi="Arial Black" w:cs="Bookman Old Style"/>
          <w:b/>
          <w:i/>
          <w:iCs/>
          <w:color w:val="0000FF"/>
          <w:sz w:val="36"/>
          <w:szCs w:val="36"/>
          <w:lang w:eastAsia="uk-UA"/>
        </w:rPr>
        <w:t xml:space="preserve"> 2.</w:t>
      </w:r>
      <w:r>
        <w:rPr>
          <w:rFonts w:ascii="Arial Black" w:eastAsia="Times New Roman" w:hAnsi="Arial Black" w:cs="Bookman Old Style"/>
          <w:b/>
          <w:i/>
          <w:iCs/>
          <w:color w:val="0000FF"/>
          <w:sz w:val="36"/>
          <w:szCs w:val="36"/>
          <w:lang w:val="uk-UA" w:eastAsia="uk-UA"/>
        </w:rPr>
        <w:t xml:space="preserve"> Малювання намистин.</w:t>
      </w:r>
    </w:p>
    <w:p w:rsidR="00602281" w:rsidRDefault="00602281" w:rsidP="00602281">
      <w:pPr>
        <w:autoSpaceDE w:val="0"/>
        <w:autoSpaceDN w:val="0"/>
        <w:adjustRightInd w:val="0"/>
        <w:spacing w:after="0" w:line="240" w:lineRule="auto"/>
        <w:ind w:right="10" w:firstLine="365"/>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Мета:</w:t>
      </w:r>
      <w:r>
        <w:rPr>
          <w:rFonts w:ascii="Times New Roman" w:eastAsia="Times New Roman" w:hAnsi="Times New Roman" w:cs="Bookman Old Style"/>
          <w:sz w:val="28"/>
          <w:szCs w:val="28"/>
          <w:lang w:val="uk-UA" w:eastAsia="uk-UA"/>
        </w:rPr>
        <w:t xml:space="preserve"> визначити кількість умов, які дитина може утрима</w:t>
      </w:r>
      <w:r>
        <w:rPr>
          <w:rFonts w:ascii="Times New Roman" w:eastAsia="Times New Roman" w:hAnsi="Times New Roman" w:cs="Bookman Old Style"/>
          <w:sz w:val="28"/>
          <w:szCs w:val="28"/>
          <w:lang w:val="uk-UA" w:eastAsia="uk-UA"/>
        </w:rPr>
        <w:softHyphen/>
        <w:t>ти в процесі діяльності при сприйманні завдання на слух.</w:t>
      </w:r>
    </w:p>
    <w:p w:rsidR="00602281" w:rsidRDefault="00602281" w:rsidP="00602281">
      <w:pPr>
        <w:autoSpaceDE w:val="0"/>
        <w:autoSpaceDN w:val="0"/>
        <w:adjustRightInd w:val="0"/>
        <w:spacing w:after="0" w:line="240" w:lineRule="auto"/>
        <w:ind w:right="10" w:firstLine="365"/>
        <w:jc w:val="both"/>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43,8</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52,1</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4,1</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left="360"/>
        <w:jc w:val="center"/>
        <w:rPr>
          <w:rFonts w:ascii="Arial Black" w:eastAsia="Times New Roman" w:hAnsi="Arial Black" w:cs="Bookman Old Style"/>
          <w:b/>
          <w:i/>
          <w:iCs/>
          <w:color w:val="FF0000"/>
          <w:sz w:val="36"/>
          <w:szCs w:val="36"/>
          <w:lang w:val="uk-UA" w:eastAsia="uk-UA"/>
        </w:rPr>
      </w:pPr>
      <w:r>
        <w:rPr>
          <w:rFonts w:ascii="Bookman Old Style" w:eastAsia="Times New Roman" w:hAnsi="Bookman Old Style" w:cs="Times New Roman"/>
          <w:noProof/>
          <w:sz w:val="24"/>
          <w:szCs w:val="20"/>
        </w:rPr>
        <w:drawing>
          <wp:inline distT="0" distB="0" distL="0" distR="0">
            <wp:extent cx="4171950" cy="19716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autoSpaceDE w:val="0"/>
        <w:autoSpaceDN w:val="0"/>
        <w:adjustRightInd w:val="0"/>
        <w:spacing w:after="0" w:line="240" w:lineRule="auto"/>
        <w:ind w:left="360"/>
        <w:jc w:val="center"/>
        <w:rPr>
          <w:rFonts w:ascii="Arial Black" w:eastAsia="Times New Roman" w:hAnsi="Arial Black" w:cs="Bookman Old Style"/>
          <w:b/>
          <w:i/>
          <w:iCs/>
          <w:color w:val="FF0000"/>
          <w:sz w:val="36"/>
          <w:szCs w:val="36"/>
          <w:lang w:val="uk-UA" w:eastAsia="uk-UA"/>
        </w:rPr>
      </w:pPr>
    </w:p>
    <w:p w:rsidR="00602281" w:rsidRDefault="00602281" w:rsidP="00602281">
      <w:pPr>
        <w:autoSpaceDE w:val="0"/>
        <w:autoSpaceDN w:val="0"/>
        <w:adjustRightInd w:val="0"/>
        <w:spacing w:after="0" w:line="240" w:lineRule="auto"/>
        <w:ind w:left="360"/>
        <w:jc w:val="center"/>
        <w:rPr>
          <w:rFonts w:ascii="Arial Black" w:eastAsia="Times New Roman" w:hAnsi="Arial Black" w:cs="Bookman Old Style"/>
          <w:b/>
          <w:i/>
          <w:iCs/>
          <w:color w:val="0000FF"/>
          <w:sz w:val="36"/>
          <w:szCs w:val="36"/>
          <w:lang w:val="uk-UA" w:eastAsia="uk-UA"/>
        </w:rPr>
      </w:pPr>
      <w:r>
        <w:rPr>
          <w:rFonts w:ascii="Arial Black" w:eastAsia="Times New Roman" w:hAnsi="Arial Black" w:cs="Bookman Old Style"/>
          <w:b/>
          <w:i/>
          <w:iCs/>
          <w:color w:val="0000FF"/>
          <w:sz w:val="36"/>
          <w:szCs w:val="36"/>
          <w:lang w:val="uk-UA" w:eastAsia="uk-UA"/>
        </w:rPr>
        <w:t>Завдання</w:t>
      </w:r>
      <w:r>
        <w:rPr>
          <w:rFonts w:ascii="Arial Black" w:eastAsia="Times New Roman" w:hAnsi="Arial Black" w:cs="Bookman Old Style"/>
          <w:b/>
          <w:i/>
          <w:iCs/>
          <w:color w:val="0000FF"/>
          <w:sz w:val="36"/>
          <w:szCs w:val="36"/>
          <w:lang w:eastAsia="uk-UA"/>
        </w:rPr>
        <w:t xml:space="preserve"> 3.</w:t>
      </w:r>
      <w:r>
        <w:rPr>
          <w:rFonts w:ascii="Arial Black" w:eastAsia="Times New Roman" w:hAnsi="Arial Black" w:cs="Bookman Old Style"/>
          <w:b/>
          <w:i/>
          <w:iCs/>
          <w:color w:val="0000FF"/>
          <w:sz w:val="36"/>
          <w:szCs w:val="36"/>
          <w:lang w:val="uk-UA" w:eastAsia="uk-UA"/>
        </w:rPr>
        <w:t xml:space="preserve"> Заселення будинку.</w:t>
      </w:r>
    </w:p>
    <w:p w:rsidR="00602281" w:rsidRDefault="00602281" w:rsidP="00602281">
      <w:pPr>
        <w:autoSpaceDE w:val="0"/>
        <w:autoSpaceDN w:val="0"/>
        <w:adjustRightInd w:val="0"/>
        <w:spacing w:after="0" w:line="240" w:lineRule="auto"/>
        <w:ind w:firstLine="355"/>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Мета:</w:t>
      </w:r>
      <w:r>
        <w:rPr>
          <w:rFonts w:ascii="Times New Roman" w:eastAsia="Times New Roman" w:hAnsi="Times New Roman" w:cs="Bookman Old Style"/>
          <w:sz w:val="28"/>
          <w:szCs w:val="28"/>
          <w:lang w:val="uk-UA" w:eastAsia="uk-UA"/>
        </w:rPr>
        <w:t xml:space="preserve"> визначити здатність дитини оцінювати ситуацію з різних боків, уміння переключатися з одного окремого розв'язання на інше.</w:t>
      </w:r>
    </w:p>
    <w:p w:rsidR="00602281" w:rsidRDefault="00602281" w:rsidP="00602281">
      <w:pPr>
        <w:spacing w:after="0" w:line="240" w:lineRule="auto"/>
        <w:jc w:val="both"/>
        <w:rPr>
          <w:rFonts w:ascii="Georgia" w:eastAsia="Times New Roman" w:hAnsi="Georgia" w:cs="Times New Roman"/>
          <w:b/>
          <w:sz w:val="28"/>
          <w:szCs w:val="28"/>
          <w:lang w:val="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71,8</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 xml:space="preserve">15,5 </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 xml:space="preserve">12,7 </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w:drawing>
          <wp:inline distT="0" distB="0" distL="0" distR="0">
            <wp:extent cx="4171950" cy="19716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4"/>
        </w:rPr>
      </w:pPr>
    </w:p>
    <w:p w:rsidR="00602281" w:rsidRDefault="00602281" w:rsidP="00602281">
      <w:pPr>
        <w:spacing w:after="0" w:line="240" w:lineRule="auto"/>
        <w:jc w:val="center"/>
        <w:rPr>
          <w:rFonts w:ascii="Arial" w:eastAsia="Times New Roman" w:hAnsi="Arial" w:cs="Arial"/>
          <w:sz w:val="20"/>
          <w:szCs w:val="20"/>
        </w:rPr>
      </w:pPr>
    </w:p>
    <w:p w:rsidR="00602281" w:rsidRDefault="00602281" w:rsidP="00602281">
      <w:pPr>
        <w:autoSpaceDE w:val="0"/>
        <w:autoSpaceDN w:val="0"/>
        <w:adjustRightInd w:val="0"/>
        <w:spacing w:after="0" w:line="240" w:lineRule="auto"/>
        <w:jc w:val="both"/>
        <w:rPr>
          <w:rFonts w:ascii="Bookman Old Style" w:eastAsia="Times New Roman" w:hAnsi="Bookman Old Style" w:cs="Times New Roman"/>
          <w:sz w:val="24"/>
          <w:szCs w:val="24"/>
        </w:rPr>
      </w:pP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p>
    <w:p w:rsidR="00602281" w:rsidRDefault="00602281" w:rsidP="00602281">
      <w:pPr>
        <w:tabs>
          <w:tab w:val="left" w:pos="566"/>
        </w:tabs>
        <w:autoSpaceDE w:val="0"/>
        <w:autoSpaceDN w:val="0"/>
        <w:adjustRightInd w:val="0"/>
        <w:spacing w:after="0" w:line="240" w:lineRule="auto"/>
        <w:jc w:val="center"/>
        <w:rPr>
          <w:rFonts w:ascii="Arial Black" w:eastAsia="Times New Roman" w:hAnsi="Arial Black" w:cs="Bookman Old Style"/>
          <w:i/>
          <w:iCs/>
          <w:color w:val="0000FF"/>
          <w:sz w:val="36"/>
          <w:szCs w:val="36"/>
          <w:lang w:val="uk-UA"/>
        </w:rPr>
      </w:pPr>
      <w:r>
        <w:rPr>
          <w:rFonts w:ascii="Arial Black" w:eastAsia="Times New Roman" w:hAnsi="Arial Black" w:cs="Bookman Old Style"/>
          <w:i/>
          <w:iCs/>
          <w:color w:val="0000FF"/>
          <w:sz w:val="36"/>
          <w:szCs w:val="36"/>
          <w:lang w:val="uk-UA"/>
        </w:rPr>
        <w:t>Завдання</w:t>
      </w:r>
      <w:r>
        <w:rPr>
          <w:rFonts w:ascii="Arial Black" w:eastAsia="Times New Roman" w:hAnsi="Arial Black" w:cs="Bookman Old Style"/>
          <w:i/>
          <w:iCs/>
          <w:color w:val="0000FF"/>
          <w:sz w:val="36"/>
          <w:szCs w:val="36"/>
        </w:rPr>
        <w:t xml:space="preserve"> 4.</w:t>
      </w:r>
      <w:r>
        <w:rPr>
          <w:rFonts w:ascii="Arial Black" w:eastAsia="Times New Roman" w:hAnsi="Arial Black" w:cs="Bookman Old Style"/>
          <w:i/>
          <w:iCs/>
          <w:color w:val="0000FF"/>
          <w:sz w:val="36"/>
          <w:szCs w:val="36"/>
          <w:lang w:val="uk-UA"/>
        </w:rPr>
        <w:t xml:space="preserve"> Розфарбовування фігур.</w:t>
      </w:r>
    </w:p>
    <w:p w:rsidR="00602281" w:rsidRDefault="00602281" w:rsidP="00602281">
      <w:pPr>
        <w:autoSpaceDE w:val="0"/>
        <w:autoSpaceDN w:val="0"/>
        <w:adjustRightInd w:val="0"/>
        <w:spacing w:after="0" w:line="240" w:lineRule="auto"/>
        <w:ind w:firstLine="355"/>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Мета:</w:t>
      </w:r>
      <w:r>
        <w:rPr>
          <w:rFonts w:ascii="Times New Roman" w:eastAsia="Times New Roman" w:hAnsi="Times New Roman" w:cs="Bookman Old Style"/>
          <w:sz w:val="28"/>
          <w:szCs w:val="28"/>
          <w:lang w:val="uk-UA" w:eastAsia="uk-UA"/>
        </w:rPr>
        <w:t xml:space="preserve"> визначити, як діти класифікують наочний ма</w:t>
      </w:r>
      <w:r>
        <w:rPr>
          <w:rFonts w:ascii="Times New Roman" w:eastAsia="Times New Roman" w:hAnsi="Times New Roman" w:cs="Bookman Old Style"/>
          <w:sz w:val="28"/>
          <w:szCs w:val="28"/>
          <w:lang w:val="uk-UA" w:eastAsia="uk-UA"/>
        </w:rPr>
        <w:softHyphen/>
        <w:t>теріал.</w:t>
      </w:r>
    </w:p>
    <w:p w:rsidR="00602281" w:rsidRDefault="00602281" w:rsidP="00602281">
      <w:pPr>
        <w:autoSpaceDE w:val="0"/>
        <w:autoSpaceDN w:val="0"/>
        <w:adjustRightInd w:val="0"/>
        <w:spacing w:after="0" w:line="240" w:lineRule="auto"/>
        <w:ind w:firstLine="355"/>
        <w:jc w:val="both"/>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42,5</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37</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20,5</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r>
        <w:rPr>
          <w:rFonts w:ascii="Bookman Old Style" w:eastAsia="Times New Roman" w:hAnsi="Bookman Old Style" w:cs="Bookman Old Style"/>
          <w:noProof/>
          <w:sz w:val="20"/>
          <w:szCs w:val="20"/>
        </w:rPr>
        <w:drawing>
          <wp:inline distT="0" distB="0" distL="0" distR="0">
            <wp:extent cx="4171950" cy="1971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110"/>
        <w:jc w:val="center"/>
        <w:rPr>
          <w:rFonts w:ascii="Arial Black" w:eastAsia="Times New Roman" w:hAnsi="Arial Black" w:cs="Bookman Old Style"/>
          <w:b/>
          <w:color w:val="0000FF"/>
          <w:sz w:val="36"/>
          <w:szCs w:val="36"/>
          <w:lang w:val="uk-UA" w:eastAsia="uk-UA"/>
        </w:rPr>
      </w:pPr>
      <w:r>
        <w:rPr>
          <w:rFonts w:ascii="Arial Black" w:eastAsia="Times New Roman" w:hAnsi="Arial Black" w:cs="Bookman Old Style"/>
          <w:b/>
          <w:i/>
          <w:iCs/>
          <w:color w:val="0000FF"/>
          <w:sz w:val="36"/>
          <w:szCs w:val="36"/>
          <w:lang w:val="uk-UA" w:eastAsia="uk-UA"/>
        </w:rPr>
        <w:lastRenderedPageBreak/>
        <w:t>Завдання</w:t>
      </w:r>
      <w:r>
        <w:rPr>
          <w:rFonts w:ascii="Arial Black" w:eastAsia="Times New Roman" w:hAnsi="Arial Black" w:cs="Bookman Old Style"/>
          <w:b/>
          <w:i/>
          <w:iCs/>
          <w:color w:val="0000FF"/>
          <w:sz w:val="36"/>
          <w:szCs w:val="36"/>
          <w:lang w:eastAsia="uk-UA"/>
        </w:rPr>
        <w:t xml:space="preserve"> 5.</w:t>
      </w:r>
      <w:r>
        <w:rPr>
          <w:rFonts w:ascii="Arial Black" w:eastAsia="Times New Roman" w:hAnsi="Arial Black" w:cs="Bookman Old Style"/>
          <w:b/>
          <w:i/>
          <w:iCs/>
          <w:color w:val="0000FF"/>
          <w:sz w:val="36"/>
          <w:szCs w:val="36"/>
          <w:lang w:val="uk-UA" w:eastAsia="uk-UA"/>
        </w:rPr>
        <w:t xml:space="preserve"> Складання схем слів під диктовку.</w:t>
      </w:r>
    </w:p>
    <w:p w:rsidR="00602281" w:rsidRDefault="00602281" w:rsidP="00602281">
      <w:pPr>
        <w:autoSpaceDE w:val="0"/>
        <w:autoSpaceDN w:val="0"/>
        <w:adjustRightInd w:val="0"/>
        <w:spacing w:after="0" w:line="240" w:lineRule="auto"/>
        <w:ind w:firstLine="110"/>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 xml:space="preserve"> Мета:</w:t>
      </w:r>
      <w:r>
        <w:rPr>
          <w:rFonts w:ascii="Times New Roman" w:eastAsia="Times New Roman" w:hAnsi="Times New Roman" w:cs="Bookman Old Style"/>
          <w:sz w:val="28"/>
          <w:szCs w:val="28"/>
          <w:lang w:val="uk-UA" w:eastAsia="uk-UA"/>
        </w:rPr>
        <w:t xml:space="preserve"> виявити готовність психофізіологічних функцій, які забезпечують сприймання мови на слух, рівень розвитку фонетичного аналізу.</w:t>
      </w:r>
    </w:p>
    <w:p w:rsidR="00602281" w:rsidRDefault="00602281" w:rsidP="00602281">
      <w:pPr>
        <w:autoSpaceDE w:val="0"/>
        <w:autoSpaceDN w:val="0"/>
        <w:adjustRightInd w:val="0"/>
        <w:spacing w:after="0" w:line="240" w:lineRule="auto"/>
        <w:ind w:firstLine="110"/>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62,5</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26,4</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11,1</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r>
        <w:rPr>
          <w:rFonts w:ascii="Bookman Old Style" w:eastAsia="Times New Roman" w:hAnsi="Bookman Old Style" w:cs="Times New Roman"/>
          <w:noProof/>
          <w:sz w:val="24"/>
          <w:szCs w:val="24"/>
        </w:rPr>
        <w:drawing>
          <wp:inline distT="0" distB="0" distL="0" distR="0">
            <wp:extent cx="4171950" cy="1971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spacing w:after="0" w:line="240" w:lineRule="auto"/>
        <w:jc w:val="center"/>
        <w:rPr>
          <w:rFonts w:ascii="Times New Roman" w:eastAsia="Times New Roman" w:hAnsi="Times New Roman" w:cs="Times New Roman"/>
          <w:sz w:val="24"/>
          <w:szCs w:val="24"/>
        </w:rPr>
      </w:pPr>
    </w:p>
    <w:p w:rsidR="00602281" w:rsidRDefault="00602281" w:rsidP="00602281">
      <w:pPr>
        <w:spacing w:after="0" w:line="240" w:lineRule="auto"/>
        <w:jc w:val="center"/>
        <w:rPr>
          <w:rFonts w:ascii="Times New Roman" w:eastAsia="Times New Roman" w:hAnsi="Times New Roman" w:cs="Times New Roman"/>
          <w:sz w:val="24"/>
          <w:szCs w:val="24"/>
        </w:rPr>
      </w:pPr>
    </w:p>
    <w:p w:rsidR="00602281" w:rsidRDefault="00602281" w:rsidP="00602281">
      <w:pPr>
        <w:spacing w:after="0" w:line="240" w:lineRule="auto"/>
        <w:jc w:val="center"/>
        <w:rPr>
          <w:rFonts w:ascii="Times New Roman" w:eastAsia="Times New Roman" w:hAnsi="Times New Roman" w:cs="Times New Roman"/>
          <w:sz w:val="24"/>
          <w:szCs w:val="24"/>
          <w:lang w:val="uk-UA"/>
        </w:rPr>
      </w:pPr>
    </w:p>
    <w:p w:rsidR="00602281" w:rsidRDefault="00602281" w:rsidP="00602281">
      <w:pPr>
        <w:autoSpaceDE w:val="0"/>
        <w:autoSpaceDN w:val="0"/>
        <w:adjustRightInd w:val="0"/>
        <w:spacing w:after="0" w:line="240" w:lineRule="auto"/>
        <w:ind w:left="365" w:hanging="365"/>
        <w:jc w:val="center"/>
        <w:rPr>
          <w:rFonts w:ascii="Arial Black" w:eastAsia="Times New Roman" w:hAnsi="Arial Black" w:cs="Bookman Old Style"/>
          <w:b/>
          <w:i/>
          <w:iCs/>
          <w:color w:val="0000FF"/>
          <w:sz w:val="36"/>
          <w:szCs w:val="36"/>
          <w:lang w:val="uk-UA" w:eastAsia="uk-UA"/>
        </w:rPr>
      </w:pPr>
      <w:r>
        <w:rPr>
          <w:rFonts w:ascii="Arial Black" w:eastAsia="Times New Roman" w:hAnsi="Arial Black" w:cs="Bookman Old Style"/>
          <w:b/>
          <w:i/>
          <w:iCs/>
          <w:color w:val="0000FF"/>
          <w:sz w:val="36"/>
          <w:szCs w:val="36"/>
          <w:lang w:val="uk-UA" w:eastAsia="uk-UA"/>
        </w:rPr>
        <w:t>Завдання</w:t>
      </w:r>
      <w:r>
        <w:rPr>
          <w:rFonts w:ascii="Arial Black" w:eastAsia="Times New Roman" w:hAnsi="Arial Black" w:cs="Bookman Old Style"/>
          <w:b/>
          <w:i/>
          <w:iCs/>
          <w:color w:val="0000FF"/>
          <w:sz w:val="36"/>
          <w:szCs w:val="36"/>
          <w:lang w:eastAsia="uk-UA"/>
        </w:rPr>
        <w:t xml:space="preserve"> 6.</w:t>
      </w:r>
      <w:r>
        <w:rPr>
          <w:rFonts w:ascii="Arial Black" w:eastAsia="Times New Roman" w:hAnsi="Arial Black" w:cs="Bookman Old Style"/>
          <w:b/>
          <w:i/>
          <w:iCs/>
          <w:color w:val="0000FF"/>
          <w:sz w:val="36"/>
          <w:szCs w:val="36"/>
          <w:lang w:val="uk-UA" w:eastAsia="uk-UA"/>
        </w:rPr>
        <w:t xml:space="preserve"> Розмітка.</w:t>
      </w:r>
    </w:p>
    <w:p w:rsidR="00602281" w:rsidRDefault="00602281" w:rsidP="00602281">
      <w:pPr>
        <w:autoSpaceDE w:val="0"/>
        <w:autoSpaceDN w:val="0"/>
        <w:adjustRightInd w:val="0"/>
        <w:spacing w:after="0" w:line="240" w:lineRule="auto"/>
        <w:ind w:firstLine="360"/>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t>Мета:</w:t>
      </w:r>
      <w:r>
        <w:rPr>
          <w:rFonts w:ascii="Times New Roman" w:eastAsia="Times New Roman" w:hAnsi="Times New Roman" w:cs="Bookman Old Style"/>
          <w:sz w:val="28"/>
          <w:szCs w:val="28"/>
          <w:lang w:val="uk-UA" w:eastAsia="uk-UA"/>
        </w:rPr>
        <w:t xml:space="preserve"> діагностика особливостей зорового аналізу, умінь планування та контролю в практичній діяльності.</w:t>
      </w:r>
    </w:p>
    <w:p w:rsidR="00602281" w:rsidRDefault="00602281" w:rsidP="00602281">
      <w:pPr>
        <w:autoSpaceDE w:val="0"/>
        <w:autoSpaceDN w:val="0"/>
        <w:adjustRightInd w:val="0"/>
        <w:spacing w:after="0" w:line="240" w:lineRule="auto"/>
        <w:ind w:firstLine="360"/>
        <w:jc w:val="both"/>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Високий рівень –</w:t>
      </w:r>
      <w:r>
        <w:rPr>
          <w:rFonts w:ascii="Times New Roman" w:eastAsia="Times New Roman" w:hAnsi="Times New Roman" w:cs="Bookman Old Style"/>
          <w:b/>
          <w:sz w:val="28"/>
          <w:szCs w:val="28"/>
          <w:lang w:eastAsia="uk-UA"/>
        </w:rPr>
        <w:t>48</w:t>
      </w:r>
      <w:r>
        <w:rPr>
          <w:rFonts w:ascii="Times New Roman" w:eastAsia="Times New Roman" w:hAnsi="Times New Roman" w:cs="Bookman Old Style"/>
          <w:b/>
          <w:sz w:val="28"/>
          <w:szCs w:val="28"/>
          <w:lang w:val="uk-UA" w:eastAsia="uk-UA"/>
        </w:rPr>
        <w:t xml:space="preserve"> %</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39,7</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 xml:space="preserve">12,3 </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r>
        <w:rPr>
          <w:rFonts w:ascii="Bookman Old Style" w:eastAsia="Times New Roman" w:hAnsi="Bookman Old Style" w:cs="Times New Roman"/>
          <w:noProof/>
          <w:sz w:val="24"/>
          <w:szCs w:val="20"/>
        </w:rPr>
        <w:drawing>
          <wp:inline distT="0" distB="0" distL="0" distR="0">
            <wp:extent cx="4171950" cy="1971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Bookman Old Style" w:eastAsia="Times New Roman" w:hAnsi="Bookman Old Style" w:cs="Times New Roman"/>
          <w:sz w:val="24"/>
          <w:szCs w:val="20"/>
        </w:rPr>
      </w:pP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p>
    <w:p w:rsidR="00602281" w:rsidRDefault="00602281" w:rsidP="00602281">
      <w:pPr>
        <w:autoSpaceDE w:val="0"/>
        <w:autoSpaceDN w:val="0"/>
        <w:adjustRightInd w:val="0"/>
        <w:spacing w:after="0" w:line="240" w:lineRule="auto"/>
        <w:ind w:left="365" w:hanging="365"/>
        <w:jc w:val="center"/>
        <w:rPr>
          <w:rFonts w:ascii="Arial Black" w:eastAsia="Times New Roman" w:hAnsi="Arial Black" w:cs="Bookman Old Style"/>
          <w:b/>
          <w:i/>
          <w:iCs/>
          <w:color w:val="0000FF"/>
          <w:sz w:val="36"/>
          <w:szCs w:val="36"/>
          <w:lang w:val="uk-UA" w:eastAsia="uk-UA"/>
        </w:rPr>
      </w:pPr>
      <w:r>
        <w:rPr>
          <w:rFonts w:ascii="Arial Black" w:eastAsia="Times New Roman" w:hAnsi="Arial Black" w:cs="Bookman Old Style"/>
          <w:b/>
          <w:i/>
          <w:iCs/>
          <w:color w:val="0000FF"/>
          <w:sz w:val="36"/>
          <w:szCs w:val="36"/>
          <w:lang w:val="uk-UA" w:eastAsia="uk-UA"/>
        </w:rPr>
        <w:t>Завдання</w:t>
      </w:r>
      <w:r>
        <w:rPr>
          <w:rFonts w:ascii="Arial Black" w:eastAsia="Times New Roman" w:hAnsi="Arial Black" w:cs="Bookman Old Style"/>
          <w:b/>
          <w:i/>
          <w:iCs/>
          <w:color w:val="0000FF"/>
          <w:sz w:val="36"/>
          <w:szCs w:val="36"/>
          <w:lang w:eastAsia="uk-UA"/>
        </w:rPr>
        <w:t xml:space="preserve"> 7.</w:t>
      </w:r>
      <w:r>
        <w:rPr>
          <w:rFonts w:ascii="Arial Black" w:eastAsia="Times New Roman" w:hAnsi="Arial Black" w:cs="Bookman Old Style"/>
          <w:b/>
          <w:i/>
          <w:iCs/>
          <w:color w:val="0000FF"/>
          <w:sz w:val="36"/>
          <w:szCs w:val="36"/>
          <w:lang w:val="uk-UA" w:eastAsia="uk-UA"/>
        </w:rPr>
        <w:t xml:space="preserve"> Малюнок людини.</w:t>
      </w:r>
    </w:p>
    <w:p w:rsidR="00602281" w:rsidRDefault="00602281" w:rsidP="00602281">
      <w:pPr>
        <w:autoSpaceDE w:val="0"/>
        <w:autoSpaceDN w:val="0"/>
        <w:adjustRightInd w:val="0"/>
        <w:spacing w:after="0" w:line="240" w:lineRule="auto"/>
        <w:ind w:firstLine="360"/>
        <w:jc w:val="both"/>
        <w:rPr>
          <w:rFonts w:ascii="Times New Roman" w:eastAsia="Times New Roman" w:hAnsi="Times New Roman" w:cs="Bookman Old Style"/>
          <w:sz w:val="28"/>
          <w:szCs w:val="28"/>
          <w:lang w:val="uk-UA" w:eastAsia="uk-UA"/>
        </w:rPr>
      </w:pPr>
      <w:r>
        <w:rPr>
          <w:rFonts w:ascii="Times New Roman" w:eastAsia="Times New Roman" w:hAnsi="Times New Roman" w:cs="Bookman Old Style"/>
          <w:b/>
          <w:sz w:val="28"/>
          <w:szCs w:val="28"/>
          <w:lang w:val="uk-UA" w:eastAsia="uk-UA"/>
        </w:rPr>
        <w:lastRenderedPageBreak/>
        <w:t>Мета:</w:t>
      </w:r>
      <w:r>
        <w:rPr>
          <w:rFonts w:ascii="Times New Roman" w:eastAsia="Times New Roman" w:hAnsi="Times New Roman" w:cs="Bookman Old Style"/>
          <w:sz w:val="28"/>
          <w:szCs w:val="28"/>
          <w:lang w:val="uk-UA" w:eastAsia="uk-UA"/>
        </w:rPr>
        <w:t xml:space="preserve"> виявити сформованість образних і просторових уявлень дитини і рівень розвитку її  точної моторики та загальне уявлення про  інтелект дитини в цілому.</w:t>
      </w:r>
    </w:p>
    <w:p w:rsidR="00602281" w:rsidRDefault="00602281" w:rsidP="00602281">
      <w:pPr>
        <w:autoSpaceDE w:val="0"/>
        <w:autoSpaceDN w:val="0"/>
        <w:adjustRightInd w:val="0"/>
        <w:spacing w:after="0" w:line="240" w:lineRule="auto"/>
        <w:ind w:firstLine="360"/>
        <w:jc w:val="both"/>
        <w:rPr>
          <w:rFonts w:ascii="Times New Roman" w:eastAsia="Times New Roman" w:hAnsi="Times New Roman" w:cs="Bookman Old Style"/>
          <w:sz w:val="28"/>
          <w:szCs w:val="28"/>
          <w:lang w:val="uk-UA" w:eastAsia="uk-UA"/>
        </w:rPr>
      </w:pP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Високий рівень – </w:t>
      </w:r>
      <w:r>
        <w:rPr>
          <w:rFonts w:ascii="Times New Roman" w:eastAsia="Times New Roman" w:hAnsi="Times New Roman" w:cs="Bookman Old Style"/>
          <w:b/>
          <w:sz w:val="28"/>
          <w:szCs w:val="28"/>
          <w:lang w:eastAsia="uk-UA"/>
        </w:rPr>
        <w:t>53,4</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Середній рівень –  </w:t>
      </w:r>
      <w:r>
        <w:rPr>
          <w:rFonts w:ascii="Times New Roman" w:eastAsia="Times New Roman" w:hAnsi="Times New Roman" w:cs="Bookman Old Style"/>
          <w:b/>
          <w:sz w:val="28"/>
          <w:szCs w:val="28"/>
          <w:lang w:eastAsia="uk-UA"/>
        </w:rPr>
        <w:t>17,8</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both"/>
        <w:rPr>
          <w:rFonts w:ascii="Times New Roman" w:eastAsia="Times New Roman" w:hAnsi="Times New Roman" w:cs="Bookman Old Style"/>
          <w:b/>
          <w:sz w:val="28"/>
          <w:szCs w:val="28"/>
          <w:lang w:val="uk-UA" w:eastAsia="uk-UA"/>
        </w:rPr>
      </w:pPr>
      <w:r>
        <w:rPr>
          <w:rFonts w:ascii="Times New Roman" w:eastAsia="Times New Roman" w:hAnsi="Times New Roman" w:cs="Bookman Old Style"/>
          <w:b/>
          <w:sz w:val="28"/>
          <w:szCs w:val="28"/>
          <w:lang w:val="uk-UA" w:eastAsia="uk-UA"/>
        </w:rPr>
        <w:t xml:space="preserve">Низький рівень –  </w:t>
      </w:r>
      <w:r>
        <w:rPr>
          <w:rFonts w:ascii="Times New Roman" w:eastAsia="Times New Roman" w:hAnsi="Times New Roman" w:cs="Bookman Old Style"/>
          <w:b/>
          <w:sz w:val="28"/>
          <w:szCs w:val="28"/>
          <w:lang w:eastAsia="uk-UA"/>
        </w:rPr>
        <w:t>28,8</w:t>
      </w:r>
      <w:r>
        <w:rPr>
          <w:rFonts w:ascii="Times New Roman" w:eastAsia="Times New Roman" w:hAnsi="Times New Roman" w:cs="Bookman Old Style"/>
          <w:b/>
          <w:sz w:val="28"/>
          <w:szCs w:val="28"/>
          <w:lang w:val="uk-UA" w:eastAsia="uk-UA"/>
        </w:rPr>
        <w:t>%</w:t>
      </w:r>
    </w:p>
    <w:p w:rsidR="00602281" w:rsidRDefault="00602281" w:rsidP="00602281">
      <w:pPr>
        <w:autoSpaceDE w:val="0"/>
        <w:autoSpaceDN w:val="0"/>
        <w:adjustRightInd w:val="0"/>
        <w:spacing w:after="0" w:line="240" w:lineRule="auto"/>
        <w:ind w:firstLine="365"/>
        <w:jc w:val="center"/>
        <w:rPr>
          <w:rFonts w:ascii="Times New Roman" w:eastAsia="Times New Roman" w:hAnsi="Times New Roman" w:cs="Bookman Old Style"/>
          <w:b/>
          <w:sz w:val="28"/>
          <w:szCs w:val="28"/>
          <w:lang w:val="uk-UA" w:eastAsia="uk-UA"/>
        </w:rPr>
      </w:pPr>
      <w:r>
        <w:rPr>
          <w:rFonts w:ascii="Bookman Old Style" w:eastAsia="Times New Roman" w:hAnsi="Bookman Old Style" w:cs="Bookman Old Style"/>
          <w:sz w:val="20"/>
          <w:szCs w:val="20"/>
          <w:lang w:val="uk-UA"/>
        </w:rPr>
        <w:t xml:space="preserve"> </w:t>
      </w:r>
    </w:p>
    <w:p w:rsidR="00602281" w:rsidRDefault="00602281" w:rsidP="00602281">
      <w:pPr>
        <w:spacing w:after="0" w:line="240" w:lineRule="auto"/>
        <w:jc w:val="center"/>
        <w:rPr>
          <w:rFonts w:ascii="Times New Roman" w:eastAsia="Times New Roman" w:hAnsi="Times New Roman" w:cs="Times New Roman"/>
          <w:sz w:val="24"/>
          <w:szCs w:val="24"/>
          <w:lang w:val="uk-UA"/>
        </w:rPr>
      </w:pPr>
    </w:p>
    <w:p w:rsidR="00602281" w:rsidRDefault="00602281" w:rsidP="00602281">
      <w:pPr>
        <w:spacing w:after="0" w:line="240" w:lineRule="auto"/>
        <w:jc w:val="center"/>
        <w:rPr>
          <w:rFonts w:ascii="Georgia" w:eastAsia="Times New Roman" w:hAnsi="Georgia" w:cs="Times New Roman"/>
          <w:b/>
          <w:sz w:val="28"/>
          <w:szCs w:val="28"/>
          <w:lang w:val="uk-UA"/>
        </w:rPr>
      </w:pPr>
    </w:p>
    <w:p w:rsidR="00602281" w:rsidRDefault="00602281" w:rsidP="00602281">
      <w:pPr>
        <w:spacing w:after="0" w:line="240" w:lineRule="auto"/>
        <w:jc w:val="center"/>
        <w:rPr>
          <w:rFonts w:ascii="Georgia" w:eastAsia="Times New Roman" w:hAnsi="Georgia" w:cs="Times New Roman"/>
          <w:b/>
          <w:sz w:val="28"/>
          <w:szCs w:val="28"/>
        </w:rPr>
      </w:pPr>
      <w:r>
        <w:rPr>
          <w:rFonts w:ascii="Times New Roman" w:eastAsia="Times New Roman" w:hAnsi="Times New Roman" w:cs="Times New Roman"/>
          <w:noProof/>
          <w:sz w:val="24"/>
          <w:szCs w:val="24"/>
        </w:rPr>
        <w:drawing>
          <wp:inline distT="0" distB="0" distL="0" distR="0">
            <wp:extent cx="4171950" cy="1971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1971675"/>
                    </a:xfrm>
                    <a:prstGeom prst="rect">
                      <a:avLst/>
                    </a:prstGeom>
                    <a:noFill/>
                    <a:ln>
                      <a:noFill/>
                    </a:ln>
                  </pic:spPr>
                </pic:pic>
              </a:graphicData>
            </a:graphic>
          </wp:inline>
        </w:drawing>
      </w:r>
    </w:p>
    <w:p w:rsidR="00602281" w:rsidRDefault="00602281" w:rsidP="00602281">
      <w:pPr>
        <w:spacing w:after="0" w:line="240" w:lineRule="auto"/>
        <w:jc w:val="center"/>
        <w:rPr>
          <w:rFonts w:ascii="Georgia" w:eastAsia="Times New Roman" w:hAnsi="Georgia" w:cs="Times New Roman"/>
          <w:b/>
          <w:sz w:val="28"/>
          <w:szCs w:val="28"/>
        </w:rPr>
      </w:pPr>
    </w:p>
    <w:p w:rsidR="00602281" w:rsidRDefault="00602281" w:rsidP="00602281">
      <w:pPr>
        <w:spacing w:after="0" w:line="240" w:lineRule="auto"/>
        <w:jc w:val="center"/>
        <w:rPr>
          <w:rFonts w:ascii="Georgia" w:eastAsia="Times New Roman" w:hAnsi="Georgia" w:cs="Times New Roman"/>
          <w:b/>
          <w:sz w:val="28"/>
          <w:szCs w:val="28"/>
        </w:rPr>
      </w:pPr>
    </w:p>
    <w:p w:rsidR="00602281" w:rsidRDefault="00602281" w:rsidP="00602281">
      <w:pPr>
        <w:spacing w:after="0" w:line="240" w:lineRule="auto"/>
        <w:jc w:val="center"/>
        <w:rPr>
          <w:rFonts w:ascii="Georgia" w:eastAsia="Times New Roman" w:hAnsi="Georgia" w:cs="Times New Roman"/>
          <w:b/>
          <w:sz w:val="28"/>
          <w:szCs w:val="28"/>
        </w:rPr>
      </w:pPr>
    </w:p>
    <w:p w:rsidR="00602281" w:rsidRDefault="00602281" w:rsidP="00602281">
      <w:pPr>
        <w:spacing w:after="0" w:line="240" w:lineRule="auto"/>
        <w:jc w:val="center"/>
        <w:rPr>
          <w:rFonts w:ascii="Georgia" w:eastAsia="Times New Roman" w:hAnsi="Georgia" w:cs="Times New Roman"/>
          <w:b/>
          <w:sz w:val="28"/>
          <w:szCs w:val="28"/>
        </w:rPr>
      </w:pPr>
    </w:p>
    <w:p w:rsidR="00602281" w:rsidRDefault="00602281" w:rsidP="00602281">
      <w:pPr>
        <w:spacing w:after="0" w:line="240" w:lineRule="auto"/>
        <w:rPr>
          <w:rFonts w:ascii="Times New Roman" w:eastAsia="Times New Roman" w:hAnsi="Times New Roman" w:cs="Times New Roman"/>
          <w:sz w:val="24"/>
          <w:szCs w:val="24"/>
          <w:lang w:val="uk-UA"/>
        </w:rPr>
        <w:sectPr w:rsidR="00602281" w:rsidSect="00A91B92">
          <w:pgSz w:w="11906" w:h="16838"/>
          <w:pgMar w:top="709" w:right="850" w:bottom="993" w:left="1134" w:header="709" w:footer="709" w:gutter="0"/>
          <w:cols w:space="720"/>
        </w:sectPr>
      </w:pPr>
    </w:p>
    <w:p w:rsidR="00602281" w:rsidRDefault="00602281" w:rsidP="00602281">
      <w:pPr>
        <w:spacing w:after="0" w:line="240" w:lineRule="auto"/>
        <w:jc w:val="center"/>
        <w:rPr>
          <w:rFonts w:ascii="Georgia" w:eastAsia="Times New Roman" w:hAnsi="Georgia" w:cs="Times New Roman"/>
          <w:b/>
          <w:i/>
          <w:sz w:val="32"/>
          <w:szCs w:val="32"/>
          <w:lang w:val="uk-UA"/>
        </w:rPr>
      </w:pPr>
      <w:r>
        <w:rPr>
          <w:rFonts w:ascii="Georgia" w:eastAsia="Times New Roman" w:hAnsi="Georgia" w:cs="Times New Roman"/>
          <w:b/>
          <w:i/>
          <w:sz w:val="32"/>
          <w:szCs w:val="32"/>
          <w:lang w:val="uk-UA"/>
        </w:rPr>
        <w:lastRenderedPageBreak/>
        <w:t xml:space="preserve">Результати фронтальної діагностики готовності дітей до навчання в школі старших  груп  КЗ ДНЗ №8 «Пролісок» в 2019-2020  </w:t>
      </w:r>
      <w:proofErr w:type="spellStart"/>
      <w:r>
        <w:rPr>
          <w:rFonts w:ascii="Georgia" w:eastAsia="Times New Roman" w:hAnsi="Georgia" w:cs="Times New Roman"/>
          <w:b/>
          <w:i/>
          <w:sz w:val="32"/>
          <w:szCs w:val="32"/>
          <w:lang w:val="uk-UA"/>
        </w:rPr>
        <w:t>н.р</w:t>
      </w:r>
      <w:proofErr w:type="spellEnd"/>
      <w:r>
        <w:rPr>
          <w:rFonts w:ascii="Georgia" w:eastAsia="Times New Roman" w:hAnsi="Georgia" w:cs="Times New Roman"/>
          <w:b/>
          <w:i/>
          <w:sz w:val="32"/>
          <w:szCs w:val="32"/>
          <w:lang w:val="uk-UA"/>
        </w:rPr>
        <w:t xml:space="preserve">. </w:t>
      </w:r>
    </w:p>
    <w:p w:rsidR="00602281" w:rsidRDefault="00602281" w:rsidP="00602281">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drawing>
          <wp:inline distT="0" distB="0" distL="0" distR="0" wp14:anchorId="230F14D4" wp14:editId="149ED5AC">
            <wp:extent cx="9182100" cy="57188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82100" cy="5718851"/>
                    </a:xfrm>
                    <a:prstGeom prst="rect">
                      <a:avLst/>
                    </a:prstGeom>
                    <a:noFill/>
                    <a:ln>
                      <a:noFill/>
                    </a:ln>
                  </pic:spPr>
                </pic:pic>
              </a:graphicData>
            </a:graphic>
          </wp:inline>
        </w:drawing>
      </w:r>
    </w:p>
    <w:p w:rsidR="00602281" w:rsidRDefault="00602281" w:rsidP="00602281">
      <w:pPr>
        <w:spacing w:after="0" w:line="240" w:lineRule="auto"/>
        <w:jc w:val="center"/>
        <w:rPr>
          <w:rFonts w:ascii="Times New Roman" w:eastAsia="Times New Roman" w:hAnsi="Times New Roman" w:cs="Times New Roman"/>
          <w:sz w:val="24"/>
          <w:szCs w:val="24"/>
          <w:lang w:val="uk-UA"/>
        </w:rPr>
      </w:pPr>
    </w:p>
    <w:p w:rsidR="00602281" w:rsidRDefault="00602281" w:rsidP="00602281">
      <w:pPr>
        <w:spacing w:after="0" w:line="240" w:lineRule="auto"/>
        <w:jc w:val="center"/>
        <w:rPr>
          <w:rFonts w:ascii="Times New Roman" w:eastAsia="Times New Roman" w:hAnsi="Times New Roman" w:cs="Times New Roman"/>
          <w:sz w:val="24"/>
          <w:szCs w:val="24"/>
          <w:lang w:val="uk-UA"/>
        </w:rPr>
      </w:pPr>
    </w:p>
    <w:p w:rsidR="00602281" w:rsidRDefault="00602281" w:rsidP="00602281">
      <w:pPr>
        <w:rPr>
          <w:lang w:val="uk-UA"/>
        </w:rPr>
      </w:pPr>
    </w:p>
    <w:p w:rsidR="00602281" w:rsidRDefault="00602281" w:rsidP="002F52D6">
      <w:pPr>
        <w:pStyle w:val="a3"/>
        <w:spacing w:line="276" w:lineRule="auto"/>
        <w:ind w:firstLine="567"/>
        <w:jc w:val="both"/>
        <w:rPr>
          <w:rFonts w:ascii="Times New Roman" w:hAnsi="Times New Roman" w:cs="Times New Roman"/>
          <w:i/>
          <w:sz w:val="28"/>
          <w:szCs w:val="28"/>
          <w:lang w:val="uk-UA"/>
        </w:rPr>
        <w:sectPr w:rsidR="00602281" w:rsidSect="00602281">
          <w:pgSz w:w="16838" w:h="11906" w:orient="landscape"/>
          <w:pgMar w:top="567" w:right="851" w:bottom="1559" w:left="1134" w:header="709" w:footer="709" w:gutter="0"/>
          <w:cols w:space="708"/>
          <w:docGrid w:linePitch="360"/>
        </w:sect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2F52D6" w:rsidRPr="00377E49" w:rsidRDefault="002F52D6" w:rsidP="002F52D6">
      <w:pPr>
        <w:pStyle w:val="a3"/>
        <w:spacing w:line="276" w:lineRule="auto"/>
        <w:ind w:firstLine="567"/>
        <w:jc w:val="both"/>
        <w:rPr>
          <w:rFonts w:ascii="Times New Roman" w:hAnsi="Times New Roman" w:cs="Times New Roman"/>
          <w:i/>
          <w:sz w:val="28"/>
          <w:szCs w:val="28"/>
          <w:lang w:val="uk-UA"/>
        </w:rPr>
      </w:pPr>
    </w:p>
    <w:p w:rsidR="001A2565" w:rsidRPr="00377E49" w:rsidRDefault="00607FC1">
      <w:pPr>
        <w:rPr>
          <w:rFonts w:ascii="Times New Roman" w:hAnsi="Times New Roman" w:cs="Times New Roman"/>
          <w:sz w:val="28"/>
          <w:szCs w:val="28"/>
          <w:lang w:val="uk-UA"/>
        </w:rPr>
      </w:pPr>
    </w:p>
    <w:sectPr w:rsidR="001A2565" w:rsidRPr="00377E49" w:rsidSect="005B1DBB">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389"/>
    <w:multiLevelType w:val="hybridMultilevel"/>
    <w:tmpl w:val="3AA4F808"/>
    <w:lvl w:ilvl="0" w:tplc="53B47F0A">
      <w:numFmt w:val="bullet"/>
      <w:lvlText w:val="-"/>
      <w:lvlJc w:val="left"/>
      <w:pPr>
        <w:ind w:left="1609" w:hanging="360"/>
      </w:pPr>
      <w:rPr>
        <w:rFonts w:ascii="Times New Roman" w:eastAsiaTheme="minorHAnsi" w:hAnsi="Times New Roman" w:cs="Times New Roman" w:hint="default"/>
      </w:rPr>
    </w:lvl>
    <w:lvl w:ilvl="1" w:tplc="04190003">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1">
    <w:nsid w:val="2A4C64FD"/>
    <w:multiLevelType w:val="hybridMultilevel"/>
    <w:tmpl w:val="3C202BA8"/>
    <w:lvl w:ilvl="0" w:tplc="B010CF4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CC02DF8"/>
    <w:multiLevelType w:val="hybridMultilevel"/>
    <w:tmpl w:val="BC1AB55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25D7B95"/>
    <w:multiLevelType w:val="hybridMultilevel"/>
    <w:tmpl w:val="4252BBA0"/>
    <w:lvl w:ilvl="0" w:tplc="097E848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667A76"/>
    <w:multiLevelType w:val="hybridMultilevel"/>
    <w:tmpl w:val="5A40D7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B8"/>
    <w:rsid w:val="000D7309"/>
    <w:rsid w:val="00115ADF"/>
    <w:rsid w:val="00117907"/>
    <w:rsid w:val="00117F91"/>
    <w:rsid w:val="0026634C"/>
    <w:rsid w:val="002F52D6"/>
    <w:rsid w:val="003445AD"/>
    <w:rsid w:val="00377E49"/>
    <w:rsid w:val="00437352"/>
    <w:rsid w:val="004A0AB4"/>
    <w:rsid w:val="004A421D"/>
    <w:rsid w:val="004D7AEE"/>
    <w:rsid w:val="005B1DBB"/>
    <w:rsid w:val="005D23AC"/>
    <w:rsid w:val="00602281"/>
    <w:rsid w:val="00607FC1"/>
    <w:rsid w:val="00645BCC"/>
    <w:rsid w:val="00745A0C"/>
    <w:rsid w:val="00771048"/>
    <w:rsid w:val="00913230"/>
    <w:rsid w:val="0097600E"/>
    <w:rsid w:val="0098092B"/>
    <w:rsid w:val="00A91B92"/>
    <w:rsid w:val="00BA2A5C"/>
    <w:rsid w:val="00C01DF7"/>
    <w:rsid w:val="00E47BB9"/>
    <w:rsid w:val="00E64B4D"/>
    <w:rsid w:val="00FC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2F52D6"/>
    <w:pPr>
      <w:spacing w:after="0" w:line="240" w:lineRule="auto"/>
    </w:pPr>
  </w:style>
  <w:style w:type="character" w:customStyle="1" w:styleId="a4">
    <w:name w:val="Без интервала Знак"/>
    <w:basedOn w:val="a0"/>
    <w:link w:val="a3"/>
    <w:rsid w:val="002F52D6"/>
    <w:rPr>
      <w:rFonts w:eastAsiaTheme="minorEastAsia"/>
      <w:lang w:eastAsia="ru-RU"/>
    </w:rPr>
  </w:style>
  <w:style w:type="paragraph" w:styleId="a5">
    <w:name w:val="List Paragraph"/>
    <w:basedOn w:val="a"/>
    <w:uiPriority w:val="34"/>
    <w:qFormat/>
    <w:rsid w:val="002F52D6"/>
    <w:pPr>
      <w:ind w:left="720"/>
      <w:contextualSpacing/>
    </w:pPr>
  </w:style>
  <w:style w:type="paragraph" w:styleId="a6">
    <w:name w:val="Balloon Text"/>
    <w:basedOn w:val="a"/>
    <w:link w:val="a7"/>
    <w:uiPriority w:val="99"/>
    <w:semiHidden/>
    <w:unhideWhenUsed/>
    <w:rsid w:val="009132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323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2F52D6"/>
    <w:pPr>
      <w:spacing w:after="0" w:line="240" w:lineRule="auto"/>
    </w:pPr>
  </w:style>
  <w:style w:type="character" w:customStyle="1" w:styleId="a4">
    <w:name w:val="Без интервала Знак"/>
    <w:basedOn w:val="a0"/>
    <w:link w:val="a3"/>
    <w:rsid w:val="002F52D6"/>
    <w:rPr>
      <w:rFonts w:eastAsiaTheme="minorEastAsia"/>
      <w:lang w:eastAsia="ru-RU"/>
    </w:rPr>
  </w:style>
  <w:style w:type="paragraph" w:styleId="a5">
    <w:name w:val="List Paragraph"/>
    <w:basedOn w:val="a"/>
    <w:uiPriority w:val="34"/>
    <w:qFormat/>
    <w:rsid w:val="002F52D6"/>
    <w:pPr>
      <w:ind w:left="720"/>
      <w:contextualSpacing/>
    </w:pPr>
  </w:style>
  <w:style w:type="paragraph" w:styleId="a6">
    <w:name w:val="Balloon Text"/>
    <w:basedOn w:val="a"/>
    <w:link w:val="a7"/>
    <w:uiPriority w:val="99"/>
    <w:semiHidden/>
    <w:unhideWhenUsed/>
    <w:rsid w:val="009132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323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7750">
      <w:bodyDiv w:val="1"/>
      <w:marLeft w:val="0"/>
      <w:marRight w:val="0"/>
      <w:marTop w:val="0"/>
      <w:marBottom w:val="0"/>
      <w:divBdr>
        <w:top w:val="none" w:sz="0" w:space="0" w:color="auto"/>
        <w:left w:val="none" w:sz="0" w:space="0" w:color="auto"/>
        <w:bottom w:val="none" w:sz="0" w:space="0" w:color="auto"/>
        <w:right w:val="none" w:sz="0" w:space="0" w:color="auto"/>
      </w:divBdr>
    </w:div>
    <w:div w:id="184633935">
      <w:bodyDiv w:val="1"/>
      <w:marLeft w:val="0"/>
      <w:marRight w:val="0"/>
      <w:marTop w:val="0"/>
      <w:marBottom w:val="0"/>
      <w:divBdr>
        <w:top w:val="none" w:sz="0" w:space="0" w:color="auto"/>
        <w:left w:val="none" w:sz="0" w:space="0" w:color="auto"/>
        <w:bottom w:val="none" w:sz="0" w:space="0" w:color="auto"/>
        <w:right w:val="none" w:sz="0" w:space="0" w:color="auto"/>
      </w:divBdr>
    </w:div>
    <w:div w:id="389228223">
      <w:bodyDiv w:val="1"/>
      <w:marLeft w:val="0"/>
      <w:marRight w:val="0"/>
      <w:marTop w:val="0"/>
      <w:marBottom w:val="0"/>
      <w:divBdr>
        <w:top w:val="none" w:sz="0" w:space="0" w:color="auto"/>
        <w:left w:val="none" w:sz="0" w:space="0" w:color="auto"/>
        <w:bottom w:val="none" w:sz="0" w:space="0" w:color="auto"/>
        <w:right w:val="none" w:sz="0" w:space="0" w:color="auto"/>
      </w:divBdr>
    </w:div>
    <w:div w:id="1763984756">
      <w:bodyDiv w:val="1"/>
      <w:marLeft w:val="0"/>
      <w:marRight w:val="0"/>
      <w:marTop w:val="0"/>
      <w:marBottom w:val="0"/>
      <w:divBdr>
        <w:top w:val="none" w:sz="0" w:space="0" w:color="auto"/>
        <w:left w:val="none" w:sz="0" w:space="0" w:color="auto"/>
        <w:bottom w:val="none" w:sz="0" w:space="0" w:color="auto"/>
        <w:right w:val="none" w:sz="0" w:space="0" w:color="auto"/>
      </w:divBdr>
    </w:div>
    <w:div w:id="19328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4879</Words>
  <Characters>27813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5</cp:revision>
  <cp:lastPrinted>2020-06-23T07:08:00Z</cp:lastPrinted>
  <dcterms:created xsi:type="dcterms:W3CDTF">2020-07-03T05:18:00Z</dcterms:created>
  <dcterms:modified xsi:type="dcterms:W3CDTF">2020-07-03T05:45:00Z</dcterms:modified>
</cp:coreProperties>
</file>