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0" w:type="dxa"/>
          <w:right w:w="0" w:type="dxa"/>
        </w:tblCellMar>
        <w:tblLook w:val="04A0"/>
      </w:tblPr>
      <w:tblGrid>
        <w:gridCol w:w="5617"/>
        <w:gridCol w:w="3744"/>
      </w:tblGrid>
      <w:tr w:rsidR="00DD5190" w:rsidRPr="00EC1508" w:rsidTr="00DD5190">
        <w:tc>
          <w:tcPr>
            <w:tcW w:w="12135" w:type="dxa"/>
            <w:gridSpan w:val="2"/>
            <w:tcBorders>
              <w:top w:val="single" w:sz="2" w:space="0" w:color="auto"/>
              <w:left w:val="single" w:sz="2" w:space="0" w:color="auto"/>
              <w:bottom w:val="single" w:sz="2" w:space="0" w:color="auto"/>
              <w:right w:val="single" w:sz="2" w:space="0" w:color="auto"/>
            </w:tcBorders>
            <w:shd w:val="clear" w:color="auto" w:fill="auto"/>
            <w:hideMark/>
          </w:tcPr>
          <w:p w:rsidR="00DD5190" w:rsidRPr="00EC1508" w:rsidRDefault="00DD5190" w:rsidP="00EC1508">
            <w:pPr>
              <w:spacing w:before="300" w:after="0" w:line="240" w:lineRule="auto"/>
              <w:jc w:val="center"/>
              <w:rPr>
                <w:rFonts w:ascii="Arial" w:eastAsia="Times New Roman" w:hAnsi="Arial" w:cs="Arial"/>
                <w:sz w:val="24"/>
                <w:szCs w:val="24"/>
              </w:rPr>
            </w:pPr>
            <w:r w:rsidRPr="00EC1508">
              <w:rPr>
                <w:rFonts w:ascii="Arial" w:eastAsia="Times New Roman" w:hAnsi="Arial" w:cs="Arial"/>
                <w:noProof/>
                <w:sz w:val="24"/>
                <w:szCs w:val="24"/>
              </w:rPr>
              <w:drawing>
                <wp:inline distT="0" distB="0" distL="0" distR="0">
                  <wp:extent cx="571500" cy="762000"/>
                  <wp:effectExtent l="19050" t="0" r="0" b="0"/>
                  <wp:docPr id="1" name="Рисунок 1" descr="http://zakonst.rada.gov.ua/images/ger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zakonst.rada.gov.ua/images/gerb.gif"/>
                          <pic:cNvPicPr>
                            <a:picLocks noChangeAspect="1" noChangeArrowheads="1"/>
                          </pic:cNvPicPr>
                        </pic:nvPicPr>
                        <pic:blipFill>
                          <a:blip r:embed="rId4"/>
                          <a:srcRect/>
                          <a:stretch>
                            <a:fillRect/>
                          </a:stretch>
                        </pic:blipFill>
                        <pic:spPr bwMode="auto">
                          <a:xfrm>
                            <a:off x="0" y="0"/>
                            <a:ext cx="571500" cy="762000"/>
                          </a:xfrm>
                          <a:prstGeom prst="rect">
                            <a:avLst/>
                          </a:prstGeom>
                          <a:noFill/>
                          <a:ln w="9525">
                            <a:noFill/>
                            <a:miter lim="800000"/>
                            <a:headEnd/>
                            <a:tailEnd/>
                          </a:ln>
                        </pic:spPr>
                      </pic:pic>
                    </a:graphicData>
                  </a:graphic>
                </wp:inline>
              </w:drawing>
            </w:r>
          </w:p>
        </w:tc>
      </w:tr>
      <w:tr w:rsidR="00DD5190" w:rsidRPr="00EC1508" w:rsidTr="00DD5190">
        <w:tc>
          <w:tcPr>
            <w:tcW w:w="12135" w:type="dxa"/>
            <w:gridSpan w:val="2"/>
            <w:tcBorders>
              <w:top w:val="single" w:sz="2" w:space="0" w:color="auto"/>
              <w:left w:val="single" w:sz="2" w:space="0" w:color="auto"/>
              <w:bottom w:val="single" w:sz="2" w:space="0" w:color="auto"/>
              <w:right w:val="single" w:sz="2" w:space="0" w:color="auto"/>
            </w:tcBorders>
            <w:shd w:val="clear" w:color="auto" w:fill="auto"/>
            <w:hideMark/>
          </w:tcPr>
          <w:p w:rsidR="00DD5190" w:rsidRPr="00EC1508" w:rsidRDefault="00DD5190" w:rsidP="00EC1508">
            <w:pPr>
              <w:spacing w:before="150" w:after="0" w:line="240" w:lineRule="auto"/>
              <w:jc w:val="center"/>
              <w:rPr>
                <w:rFonts w:ascii="Arial" w:eastAsia="Times New Roman" w:hAnsi="Arial" w:cs="Arial"/>
                <w:sz w:val="24"/>
                <w:szCs w:val="24"/>
              </w:rPr>
            </w:pPr>
            <w:r w:rsidRPr="00EC1508">
              <w:rPr>
                <w:rFonts w:ascii="Arial" w:eastAsia="Times New Roman" w:hAnsi="Arial" w:cs="Arial"/>
                <w:b/>
                <w:bCs/>
                <w:color w:val="000000"/>
                <w:sz w:val="24"/>
                <w:szCs w:val="24"/>
              </w:rPr>
              <w:t xml:space="preserve">МІНІСТЕРСТВО </w:t>
            </w:r>
            <w:proofErr w:type="gramStart"/>
            <w:r w:rsidRPr="00EC1508">
              <w:rPr>
                <w:rFonts w:ascii="Arial" w:eastAsia="Times New Roman" w:hAnsi="Arial" w:cs="Arial"/>
                <w:b/>
                <w:bCs/>
                <w:color w:val="000000"/>
                <w:sz w:val="24"/>
                <w:szCs w:val="24"/>
              </w:rPr>
              <w:t>СОЦ</w:t>
            </w:r>
            <w:proofErr w:type="gramEnd"/>
            <w:r w:rsidRPr="00EC1508">
              <w:rPr>
                <w:rFonts w:ascii="Arial" w:eastAsia="Times New Roman" w:hAnsi="Arial" w:cs="Arial"/>
                <w:b/>
                <w:bCs/>
                <w:color w:val="000000"/>
                <w:sz w:val="24"/>
                <w:szCs w:val="24"/>
              </w:rPr>
              <w:t>ІАЛЬНОЇ ПОЛІТИКИ УКРАЇНИ</w:t>
            </w:r>
          </w:p>
        </w:tc>
      </w:tr>
      <w:tr w:rsidR="00DD5190" w:rsidRPr="00EC1508" w:rsidTr="00DD5190">
        <w:tc>
          <w:tcPr>
            <w:tcW w:w="12135" w:type="dxa"/>
            <w:gridSpan w:val="2"/>
            <w:tcBorders>
              <w:top w:val="single" w:sz="2" w:space="0" w:color="auto"/>
              <w:left w:val="single" w:sz="2" w:space="0" w:color="auto"/>
              <w:bottom w:val="single" w:sz="2" w:space="0" w:color="auto"/>
              <w:right w:val="single" w:sz="2" w:space="0" w:color="auto"/>
            </w:tcBorders>
            <w:shd w:val="clear" w:color="auto" w:fill="auto"/>
            <w:hideMark/>
          </w:tcPr>
          <w:p w:rsidR="00DD5190" w:rsidRPr="00EC1508" w:rsidRDefault="00DD5190" w:rsidP="00EC1508">
            <w:pPr>
              <w:spacing w:before="300" w:after="0" w:line="240" w:lineRule="auto"/>
              <w:jc w:val="center"/>
              <w:rPr>
                <w:rFonts w:ascii="Arial" w:eastAsia="Times New Roman" w:hAnsi="Arial" w:cs="Arial"/>
                <w:sz w:val="24"/>
                <w:szCs w:val="24"/>
              </w:rPr>
            </w:pPr>
            <w:r w:rsidRPr="00EC1508">
              <w:rPr>
                <w:rFonts w:ascii="Arial" w:eastAsia="Times New Roman" w:hAnsi="Arial" w:cs="Arial"/>
                <w:b/>
                <w:bCs/>
                <w:color w:val="000000"/>
                <w:sz w:val="24"/>
                <w:szCs w:val="24"/>
              </w:rPr>
              <w:t>НАКАЗ</w:t>
            </w:r>
          </w:p>
        </w:tc>
      </w:tr>
      <w:tr w:rsidR="00DD5190" w:rsidRPr="00EC1508" w:rsidTr="00DD5190">
        <w:tc>
          <w:tcPr>
            <w:tcW w:w="12135" w:type="dxa"/>
            <w:gridSpan w:val="2"/>
            <w:tcBorders>
              <w:top w:val="single" w:sz="2" w:space="0" w:color="auto"/>
              <w:left w:val="single" w:sz="2" w:space="0" w:color="auto"/>
              <w:bottom w:val="single" w:sz="2" w:space="0" w:color="auto"/>
              <w:right w:val="single" w:sz="2" w:space="0" w:color="auto"/>
            </w:tcBorders>
            <w:shd w:val="clear" w:color="auto" w:fill="auto"/>
            <w:hideMark/>
          </w:tcPr>
          <w:p w:rsidR="00DD5190" w:rsidRPr="00EC1508" w:rsidRDefault="00DD5190" w:rsidP="00EC1508">
            <w:pPr>
              <w:spacing w:before="150" w:after="0" w:line="240" w:lineRule="auto"/>
              <w:ind w:left="450" w:right="450"/>
              <w:jc w:val="center"/>
              <w:rPr>
                <w:rFonts w:ascii="Arial" w:eastAsia="Times New Roman" w:hAnsi="Arial" w:cs="Arial"/>
                <w:sz w:val="24"/>
                <w:szCs w:val="24"/>
              </w:rPr>
            </w:pPr>
            <w:r w:rsidRPr="00EC1508">
              <w:rPr>
                <w:rFonts w:ascii="Arial" w:eastAsia="Times New Roman" w:hAnsi="Arial" w:cs="Arial"/>
                <w:b/>
                <w:bCs/>
                <w:color w:val="000000"/>
                <w:sz w:val="24"/>
                <w:szCs w:val="24"/>
              </w:rPr>
              <w:t>26.02.2015  № 220</w:t>
            </w:r>
          </w:p>
        </w:tc>
      </w:tr>
      <w:tr w:rsidR="00DD5190" w:rsidRPr="00EC1508" w:rsidTr="00DD5190">
        <w:tc>
          <w:tcPr>
            <w:tcW w:w="3000" w:type="pct"/>
            <w:tcBorders>
              <w:top w:val="single" w:sz="2" w:space="0" w:color="auto"/>
              <w:left w:val="single" w:sz="2" w:space="0" w:color="auto"/>
              <w:bottom w:val="single" w:sz="2" w:space="0" w:color="auto"/>
              <w:right w:val="single" w:sz="2" w:space="0" w:color="auto"/>
            </w:tcBorders>
            <w:shd w:val="clear" w:color="auto" w:fill="auto"/>
            <w:hideMark/>
          </w:tcPr>
          <w:p w:rsidR="00DD5190" w:rsidRPr="00EC1508" w:rsidRDefault="00DD5190" w:rsidP="00EC1508">
            <w:pPr>
              <w:spacing w:before="150" w:after="0" w:line="240" w:lineRule="auto"/>
              <w:rPr>
                <w:rFonts w:ascii="Arial" w:eastAsia="Times New Roman" w:hAnsi="Arial" w:cs="Arial"/>
                <w:sz w:val="24"/>
                <w:szCs w:val="24"/>
              </w:rPr>
            </w:pPr>
            <w:bookmarkStart w:id="0" w:name="n3"/>
            <w:bookmarkEnd w:id="0"/>
            <w:r w:rsidRPr="00EC1508">
              <w:rPr>
                <w:rFonts w:ascii="Arial" w:eastAsia="Times New Roman" w:hAnsi="Arial" w:cs="Arial"/>
                <w:b/>
                <w:bCs/>
                <w:color w:val="000000"/>
                <w:sz w:val="24"/>
                <w:szCs w:val="24"/>
              </w:rPr>
              <w:br/>
            </w:r>
          </w:p>
        </w:tc>
        <w:tc>
          <w:tcPr>
            <w:tcW w:w="2000" w:type="pct"/>
            <w:tcBorders>
              <w:top w:val="single" w:sz="2" w:space="0" w:color="auto"/>
              <w:left w:val="single" w:sz="2" w:space="0" w:color="auto"/>
              <w:bottom w:val="single" w:sz="2" w:space="0" w:color="auto"/>
              <w:right w:val="single" w:sz="2" w:space="0" w:color="auto"/>
            </w:tcBorders>
            <w:shd w:val="clear" w:color="auto" w:fill="auto"/>
            <w:hideMark/>
          </w:tcPr>
          <w:p w:rsidR="00DD5190" w:rsidRPr="00EC1508" w:rsidRDefault="00DD5190" w:rsidP="00EC1508">
            <w:pPr>
              <w:spacing w:before="150" w:after="0" w:line="240" w:lineRule="auto"/>
              <w:rPr>
                <w:rFonts w:ascii="Arial" w:eastAsia="Times New Roman" w:hAnsi="Arial" w:cs="Arial"/>
                <w:sz w:val="24"/>
                <w:szCs w:val="24"/>
              </w:rPr>
            </w:pPr>
            <w:proofErr w:type="spellStart"/>
            <w:r w:rsidRPr="00EC1508">
              <w:rPr>
                <w:rFonts w:ascii="Arial" w:eastAsia="Times New Roman" w:hAnsi="Arial" w:cs="Arial"/>
                <w:b/>
                <w:bCs/>
                <w:color w:val="000000"/>
                <w:sz w:val="24"/>
                <w:szCs w:val="24"/>
              </w:rPr>
              <w:t>Зареєстровано</w:t>
            </w:r>
            <w:proofErr w:type="spellEnd"/>
            <w:r w:rsidRPr="00EC1508">
              <w:rPr>
                <w:rFonts w:ascii="Arial" w:eastAsia="Times New Roman" w:hAnsi="Arial" w:cs="Arial"/>
                <w:b/>
                <w:bCs/>
                <w:color w:val="000000"/>
                <w:sz w:val="24"/>
                <w:szCs w:val="24"/>
              </w:rPr>
              <w:t xml:space="preserve"> в </w:t>
            </w:r>
            <w:proofErr w:type="spellStart"/>
            <w:r w:rsidRPr="00EC1508">
              <w:rPr>
                <w:rFonts w:ascii="Arial" w:eastAsia="Times New Roman" w:hAnsi="Arial" w:cs="Arial"/>
                <w:b/>
                <w:bCs/>
                <w:color w:val="000000"/>
                <w:sz w:val="24"/>
                <w:szCs w:val="24"/>
              </w:rPr>
              <w:t>Міністерстві</w:t>
            </w:r>
            <w:proofErr w:type="spellEnd"/>
            <w:r w:rsidRPr="00EC1508">
              <w:rPr>
                <w:rFonts w:ascii="Arial" w:eastAsia="Times New Roman" w:hAnsi="Arial" w:cs="Arial"/>
                <w:sz w:val="24"/>
                <w:szCs w:val="24"/>
              </w:rPr>
              <w:t> </w:t>
            </w:r>
            <w:r w:rsidRPr="00EC1508">
              <w:rPr>
                <w:rFonts w:ascii="Arial" w:eastAsia="Times New Roman" w:hAnsi="Arial" w:cs="Arial"/>
                <w:sz w:val="24"/>
                <w:szCs w:val="24"/>
              </w:rPr>
              <w:br/>
            </w:r>
            <w:proofErr w:type="spellStart"/>
            <w:r w:rsidRPr="00EC1508">
              <w:rPr>
                <w:rFonts w:ascii="Arial" w:eastAsia="Times New Roman" w:hAnsi="Arial" w:cs="Arial"/>
                <w:b/>
                <w:bCs/>
                <w:color w:val="000000"/>
                <w:sz w:val="24"/>
                <w:szCs w:val="24"/>
              </w:rPr>
              <w:t>юстиції</w:t>
            </w:r>
            <w:proofErr w:type="spellEnd"/>
            <w:r w:rsidRPr="00EC1508">
              <w:rPr>
                <w:rFonts w:ascii="Arial" w:eastAsia="Times New Roman" w:hAnsi="Arial" w:cs="Arial"/>
                <w:b/>
                <w:bCs/>
                <w:color w:val="000000"/>
                <w:sz w:val="24"/>
                <w:szCs w:val="24"/>
              </w:rPr>
              <w:t xml:space="preserve"> </w:t>
            </w:r>
            <w:proofErr w:type="spellStart"/>
            <w:r w:rsidRPr="00EC1508">
              <w:rPr>
                <w:rFonts w:ascii="Arial" w:eastAsia="Times New Roman" w:hAnsi="Arial" w:cs="Arial"/>
                <w:b/>
                <w:bCs/>
                <w:color w:val="000000"/>
                <w:sz w:val="24"/>
                <w:szCs w:val="24"/>
              </w:rPr>
              <w:t>України</w:t>
            </w:r>
            <w:proofErr w:type="spellEnd"/>
            <w:r w:rsidRPr="00EC1508">
              <w:rPr>
                <w:rFonts w:ascii="Arial" w:eastAsia="Times New Roman" w:hAnsi="Arial" w:cs="Arial"/>
                <w:sz w:val="24"/>
                <w:szCs w:val="24"/>
              </w:rPr>
              <w:t> </w:t>
            </w:r>
            <w:r w:rsidRPr="00EC1508">
              <w:rPr>
                <w:rFonts w:ascii="Arial" w:eastAsia="Times New Roman" w:hAnsi="Arial" w:cs="Arial"/>
                <w:sz w:val="24"/>
                <w:szCs w:val="24"/>
              </w:rPr>
              <w:br/>
            </w:r>
            <w:r w:rsidRPr="00EC1508">
              <w:rPr>
                <w:rFonts w:ascii="Arial" w:eastAsia="Times New Roman" w:hAnsi="Arial" w:cs="Arial"/>
                <w:b/>
                <w:bCs/>
                <w:color w:val="000000"/>
                <w:sz w:val="24"/>
                <w:szCs w:val="24"/>
              </w:rPr>
              <w:t xml:space="preserve">19 </w:t>
            </w:r>
            <w:proofErr w:type="spellStart"/>
            <w:r w:rsidRPr="00EC1508">
              <w:rPr>
                <w:rFonts w:ascii="Arial" w:eastAsia="Times New Roman" w:hAnsi="Arial" w:cs="Arial"/>
                <w:b/>
                <w:bCs/>
                <w:color w:val="000000"/>
                <w:sz w:val="24"/>
                <w:szCs w:val="24"/>
              </w:rPr>
              <w:t>березня</w:t>
            </w:r>
            <w:proofErr w:type="spellEnd"/>
            <w:r w:rsidRPr="00EC1508">
              <w:rPr>
                <w:rFonts w:ascii="Arial" w:eastAsia="Times New Roman" w:hAnsi="Arial" w:cs="Arial"/>
                <w:b/>
                <w:bCs/>
                <w:color w:val="000000"/>
                <w:sz w:val="24"/>
                <w:szCs w:val="24"/>
              </w:rPr>
              <w:t xml:space="preserve"> 2015 р.</w:t>
            </w:r>
            <w:r w:rsidRPr="00EC1508">
              <w:rPr>
                <w:rFonts w:ascii="Arial" w:eastAsia="Times New Roman" w:hAnsi="Arial" w:cs="Arial"/>
                <w:sz w:val="24"/>
                <w:szCs w:val="24"/>
              </w:rPr>
              <w:t> </w:t>
            </w:r>
            <w:r w:rsidRPr="00EC1508">
              <w:rPr>
                <w:rFonts w:ascii="Arial" w:eastAsia="Times New Roman" w:hAnsi="Arial" w:cs="Arial"/>
                <w:sz w:val="24"/>
                <w:szCs w:val="24"/>
              </w:rPr>
              <w:br/>
            </w:r>
            <w:r w:rsidRPr="00EC1508">
              <w:rPr>
                <w:rFonts w:ascii="Arial" w:eastAsia="Times New Roman" w:hAnsi="Arial" w:cs="Arial"/>
                <w:b/>
                <w:bCs/>
                <w:color w:val="000000"/>
                <w:sz w:val="24"/>
                <w:szCs w:val="24"/>
              </w:rPr>
              <w:t>за № 308/26753</w:t>
            </w:r>
          </w:p>
        </w:tc>
      </w:tr>
    </w:tbl>
    <w:p w:rsidR="00DD5190" w:rsidRPr="00EC1508" w:rsidRDefault="00DD5190" w:rsidP="00EC1508">
      <w:pPr>
        <w:shd w:val="clear" w:color="auto" w:fill="F0F0F0"/>
        <w:spacing w:before="150" w:after="0" w:line="240" w:lineRule="auto"/>
        <w:jc w:val="center"/>
        <w:rPr>
          <w:rFonts w:ascii="Arial" w:eastAsia="Times New Roman" w:hAnsi="Arial" w:cs="Arial"/>
          <w:color w:val="000000"/>
          <w:sz w:val="24"/>
          <w:szCs w:val="24"/>
        </w:rPr>
      </w:pPr>
      <w:bookmarkStart w:id="1" w:name="n200"/>
      <w:bookmarkEnd w:id="1"/>
      <w:r w:rsidRPr="00EC1508">
        <w:rPr>
          <w:rFonts w:ascii="Arial" w:eastAsia="Times New Roman" w:hAnsi="Arial" w:cs="Arial"/>
          <w:b/>
          <w:bCs/>
          <w:i/>
          <w:iCs/>
          <w:color w:val="000000"/>
          <w:sz w:val="24"/>
          <w:szCs w:val="24"/>
        </w:rPr>
        <w:t xml:space="preserve">{Наказ </w:t>
      </w:r>
      <w:proofErr w:type="spellStart"/>
      <w:r w:rsidRPr="00EC1508">
        <w:rPr>
          <w:rFonts w:ascii="Arial" w:eastAsia="Times New Roman" w:hAnsi="Arial" w:cs="Arial"/>
          <w:b/>
          <w:bCs/>
          <w:i/>
          <w:iCs/>
          <w:color w:val="000000"/>
          <w:sz w:val="24"/>
          <w:szCs w:val="24"/>
        </w:rPr>
        <w:t>втратив</w:t>
      </w:r>
      <w:proofErr w:type="spellEnd"/>
      <w:r w:rsidRPr="00EC1508">
        <w:rPr>
          <w:rFonts w:ascii="Arial" w:eastAsia="Times New Roman" w:hAnsi="Arial" w:cs="Arial"/>
          <w:b/>
          <w:bCs/>
          <w:i/>
          <w:iCs/>
          <w:color w:val="000000"/>
          <w:sz w:val="24"/>
          <w:szCs w:val="24"/>
        </w:rPr>
        <w:t xml:space="preserve"> </w:t>
      </w:r>
      <w:proofErr w:type="spellStart"/>
      <w:r w:rsidRPr="00EC1508">
        <w:rPr>
          <w:rFonts w:ascii="Arial" w:eastAsia="Times New Roman" w:hAnsi="Arial" w:cs="Arial"/>
          <w:b/>
          <w:bCs/>
          <w:i/>
          <w:iCs/>
          <w:color w:val="000000"/>
          <w:sz w:val="24"/>
          <w:szCs w:val="24"/>
        </w:rPr>
        <w:t>чинність</w:t>
      </w:r>
      <w:proofErr w:type="spellEnd"/>
      <w:r w:rsidRPr="00EC1508">
        <w:rPr>
          <w:rFonts w:ascii="Arial" w:eastAsia="Times New Roman" w:hAnsi="Arial" w:cs="Arial"/>
          <w:b/>
          <w:bCs/>
          <w:i/>
          <w:iCs/>
          <w:color w:val="000000"/>
          <w:sz w:val="24"/>
          <w:szCs w:val="24"/>
        </w:rPr>
        <w:t xml:space="preserve"> на </w:t>
      </w:r>
      <w:proofErr w:type="spellStart"/>
      <w:proofErr w:type="gramStart"/>
      <w:r w:rsidRPr="00EC1508">
        <w:rPr>
          <w:rFonts w:ascii="Arial" w:eastAsia="Times New Roman" w:hAnsi="Arial" w:cs="Arial"/>
          <w:b/>
          <w:bCs/>
          <w:i/>
          <w:iCs/>
          <w:color w:val="000000"/>
          <w:sz w:val="24"/>
          <w:szCs w:val="24"/>
        </w:rPr>
        <w:t>п</w:t>
      </w:r>
      <w:proofErr w:type="gramEnd"/>
      <w:r w:rsidRPr="00EC1508">
        <w:rPr>
          <w:rFonts w:ascii="Arial" w:eastAsia="Times New Roman" w:hAnsi="Arial" w:cs="Arial"/>
          <w:b/>
          <w:bCs/>
          <w:i/>
          <w:iCs/>
          <w:color w:val="000000"/>
          <w:sz w:val="24"/>
          <w:szCs w:val="24"/>
        </w:rPr>
        <w:t>ідставі</w:t>
      </w:r>
      <w:proofErr w:type="spellEnd"/>
      <w:r w:rsidRPr="00EC1508">
        <w:rPr>
          <w:rFonts w:ascii="Arial" w:eastAsia="Times New Roman" w:hAnsi="Arial" w:cs="Arial"/>
          <w:b/>
          <w:bCs/>
          <w:i/>
          <w:iCs/>
          <w:color w:val="000000"/>
          <w:sz w:val="24"/>
          <w:szCs w:val="24"/>
        </w:rPr>
        <w:t xml:space="preserve"> Наказу </w:t>
      </w:r>
      <w:proofErr w:type="spellStart"/>
      <w:r w:rsidRPr="00EC1508">
        <w:rPr>
          <w:rFonts w:ascii="Arial" w:eastAsia="Times New Roman" w:hAnsi="Arial" w:cs="Arial"/>
          <w:b/>
          <w:bCs/>
          <w:i/>
          <w:iCs/>
          <w:color w:val="000000"/>
          <w:sz w:val="24"/>
          <w:szCs w:val="24"/>
        </w:rPr>
        <w:t>Міністерства</w:t>
      </w:r>
      <w:proofErr w:type="spellEnd"/>
      <w:r w:rsidRPr="00EC1508">
        <w:rPr>
          <w:rFonts w:ascii="Arial" w:eastAsia="Times New Roman" w:hAnsi="Arial" w:cs="Arial"/>
          <w:b/>
          <w:bCs/>
          <w:i/>
          <w:iCs/>
          <w:color w:val="000000"/>
          <w:sz w:val="24"/>
          <w:szCs w:val="24"/>
        </w:rPr>
        <w:t xml:space="preserve"> </w:t>
      </w:r>
      <w:proofErr w:type="spellStart"/>
      <w:r w:rsidRPr="00EC1508">
        <w:rPr>
          <w:rFonts w:ascii="Arial" w:eastAsia="Times New Roman" w:hAnsi="Arial" w:cs="Arial"/>
          <w:b/>
          <w:bCs/>
          <w:i/>
          <w:iCs/>
          <w:color w:val="000000"/>
          <w:sz w:val="24"/>
          <w:szCs w:val="24"/>
        </w:rPr>
        <w:t>соціальної</w:t>
      </w:r>
      <w:proofErr w:type="spellEnd"/>
      <w:r w:rsidRPr="00EC1508">
        <w:rPr>
          <w:rFonts w:ascii="Arial" w:eastAsia="Times New Roman" w:hAnsi="Arial" w:cs="Arial"/>
          <w:b/>
          <w:bCs/>
          <w:i/>
          <w:iCs/>
          <w:color w:val="000000"/>
          <w:sz w:val="24"/>
          <w:szCs w:val="24"/>
        </w:rPr>
        <w:t xml:space="preserve"> </w:t>
      </w:r>
      <w:proofErr w:type="spellStart"/>
      <w:r w:rsidRPr="00EC1508">
        <w:rPr>
          <w:rFonts w:ascii="Arial" w:eastAsia="Times New Roman" w:hAnsi="Arial" w:cs="Arial"/>
          <w:b/>
          <w:bCs/>
          <w:i/>
          <w:iCs/>
          <w:color w:val="000000"/>
          <w:sz w:val="24"/>
          <w:szCs w:val="24"/>
        </w:rPr>
        <w:t>політики</w:t>
      </w:r>
      <w:proofErr w:type="spellEnd"/>
      <w:r w:rsidRPr="00EC1508">
        <w:rPr>
          <w:rFonts w:ascii="Arial" w:eastAsia="Times New Roman" w:hAnsi="Arial" w:cs="Arial"/>
          <w:b/>
          <w:bCs/>
          <w:i/>
          <w:iCs/>
          <w:color w:val="000000"/>
          <w:sz w:val="24"/>
          <w:szCs w:val="24"/>
        </w:rPr>
        <w:t> </w:t>
      </w:r>
      <w:hyperlink r:id="rId5" w:anchor="n7" w:tgtFrame="_blank" w:history="1">
        <w:r w:rsidRPr="00EC1508">
          <w:rPr>
            <w:rFonts w:ascii="Arial" w:eastAsia="Times New Roman" w:hAnsi="Arial" w:cs="Arial"/>
            <w:b/>
            <w:bCs/>
            <w:i/>
            <w:iCs/>
            <w:color w:val="000099"/>
            <w:sz w:val="24"/>
            <w:szCs w:val="24"/>
            <w:u w:val="single"/>
          </w:rPr>
          <w:t xml:space="preserve">№ 104 </w:t>
        </w:r>
        <w:proofErr w:type="spellStart"/>
        <w:r w:rsidRPr="00EC1508">
          <w:rPr>
            <w:rFonts w:ascii="Arial" w:eastAsia="Times New Roman" w:hAnsi="Arial" w:cs="Arial"/>
            <w:b/>
            <w:bCs/>
            <w:i/>
            <w:iCs/>
            <w:color w:val="000099"/>
            <w:sz w:val="24"/>
            <w:szCs w:val="24"/>
            <w:u w:val="single"/>
          </w:rPr>
          <w:t>від</w:t>
        </w:r>
        <w:proofErr w:type="spellEnd"/>
        <w:r w:rsidRPr="00EC1508">
          <w:rPr>
            <w:rFonts w:ascii="Arial" w:eastAsia="Times New Roman" w:hAnsi="Arial" w:cs="Arial"/>
            <w:b/>
            <w:bCs/>
            <w:i/>
            <w:iCs/>
            <w:color w:val="000099"/>
            <w:sz w:val="24"/>
            <w:szCs w:val="24"/>
            <w:u w:val="single"/>
          </w:rPr>
          <w:t xml:space="preserve"> 11.02.2016</w:t>
        </w:r>
      </w:hyperlink>
      <w:r w:rsidRPr="00EC1508">
        <w:rPr>
          <w:rFonts w:ascii="Arial" w:eastAsia="Times New Roman" w:hAnsi="Arial" w:cs="Arial"/>
          <w:b/>
          <w:bCs/>
          <w:i/>
          <w:iCs/>
          <w:color w:val="000000"/>
          <w:sz w:val="24"/>
          <w:szCs w:val="24"/>
        </w:rPr>
        <w:t>}</w:t>
      </w:r>
    </w:p>
    <w:p w:rsidR="00DD5190" w:rsidRPr="00EC1508" w:rsidRDefault="00DD5190" w:rsidP="00EC1508">
      <w:pPr>
        <w:shd w:val="clear" w:color="auto" w:fill="F0F0F0"/>
        <w:spacing w:before="300" w:after="0" w:line="240" w:lineRule="auto"/>
        <w:ind w:left="450" w:right="450"/>
        <w:jc w:val="center"/>
        <w:rPr>
          <w:rFonts w:ascii="Arial" w:eastAsia="Times New Roman" w:hAnsi="Arial" w:cs="Arial"/>
          <w:color w:val="000000"/>
          <w:sz w:val="24"/>
          <w:szCs w:val="24"/>
        </w:rPr>
      </w:pPr>
      <w:bookmarkStart w:id="2" w:name="n4"/>
      <w:bookmarkEnd w:id="2"/>
      <w:r w:rsidRPr="00EC1508">
        <w:rPr>
          <w:rFonts w:ascii="Arial" w:eastAsia="Times New Roman" w:hAnsi="Arial" w:cs="Arial"/>
          <w:b/>
          <w:bCs/>
          <w:color w:val="000000"/>
          <w:sz w:val="24"/>
          <w:szCs w:val="24"/>
        </w:rPr>
        <w:t xml:space="preserve">Про </w:t>
      </w:r>
      <w:proofErr w:type="spellStart"/>
      <w:r w:rsidRPr="00EC1508">
        <w:rPr>
          <w:rFonts w:ascii="Arial" w:eastAsia="Times New Roman" w:hAnsi="Arial" w:cs="Arial"/>
          <w:b/>
          <w:bCs/>
          <w:color w:val="000000"/>
          <w:sz w:val="24"/>
          <w:szCs w:val="24"/>
        </w:rPr>
        <w:t>затвердження</w:t>
      </w:r>
      <w:proofErr w:type="spellEnd"/>
      <w:r w:rsidRPr="00EC1508">
        <w:rPr>
          <w:rFonts w:ascii="Arial" w:eastAsia="Times New Roman" w:hAnsi="Arial" w:cs="Arial"/>
          <w:b/>
          <w:bCs/>
          <w:color w:val="000000"/>
          <w:sz w:val="24"/>
          <w:szCs w:val="24"/>
        </w:rPr>
        <w:t xml:space="preserve"> </w:t>
      </w:r>
      <w:proofErr w:type="spellStart"/>
      <w:r w:rsidRPr="00EC1508">
        <w:rPr>
          <w:rFonts w:ascii="Arial" w:eastAsia="Times New Roman" w:hAnsi="Arial" w:cs="Arial"/>
          <w:b/>
          <w:bCs/>
          <w:color w:val="000000"/>
          <w:sz w:val="24"/>
          <w:szCs w:val="24"/>
        </w:rPr>
        <w:t>Положення</w:t>
      </w:r>
      <w:proofErr w:type="spellEnd"/>
      <w:r w:rsidRPr="00EC1508">
        <w:rPr>
          <w:rFonts w:ascii="Arial" w:eastAsia="Times New Roman" w:hAnsi="Arial" w:cs="Arial"/>
          <w:b/>
          <w:bCs/>
          <w:color w:val="000000"/>
          <w:sz w:val="24"/>
          <w:szCs w:val="24"/>
        </w:rPr>
        <w:t xml:space="preserve"> про порядок </w:t>
      </w:r>
      <w:proofErr w:type="spellStart"/>
      <w:r w:rsidRPr="00EC1508">
        <w:rPr>
          <w:rFonts w:ascii="Arial" w:eastAsia="Times New Roman" w:hAnsi="Arial" w:cs="Arial"/>
          <w:b/>
          <w:bCs/>
          <w:color w:val="000000"/>
          <w:sz w:val="24"/>
          <w:szCs w:val="24"/>
        </w:rPr>
        <w:t>направлення</w:t>
      </w:r>
      <w:proofErr w:type="spellEnd"/>
      <w:r w:rsidRPr="00EC1508">
        <w:rPr>
          <w:rFonts w:ascii="Arial" w:eastAsia="Times New Roman" w:hAnsi="Arial" w:cs="Arial"/>
          <w:b/>
          <w:bCs/>
          <w:color w:val="000000"/>
          <w:sz w:val="24"/>
          <w:szCs w:val="24"/>
        </w:rPr>
        <w:t xml:space="preserve"> </w:t>
      </w:r>
      <w:proofErr w:type="spellStart"/>
      <w:r w:rsidRPr="00EC1508">
        <w:rPr>
          <w:rFonts w:ascii="Arial" w:eastAsia="Times New Roman" w:hAnsi="Arial" w:cs="Arial"/>
          <w:b/>
          <w:bCs/>
          <w:color w:val="000000"/>
          <w:sz w:val="24"/>
          <w:szCs w:val="24"/>
        </w:rPr>
        <w:t>дітей</w:t>
      </w:r>
      <w:proofErr w:type="spellEnd"/>
      <w:r w:rsidRPr="00EC1508">
        <w:rPr>
          <w:rFonts w:ascii="Arial" w:eastAsia="Times New Roman" w:hAnsi="Arial" w:cs="Arial"/>
          <w:b/>
          <w:bCs/>
          <w:color w:val="000000"/>
          <w:sz w:val="24"/>
          <w:szCs w:val="24"/>
        </w:rPr>
        <w:t xml:space="preserve"> для оздоровлення та </w:t>
      </w:r>
      <w:proofErr w:type="spellStart"/>
      <w:r w:rsidRPr="00EC1508">
        <w:rPr>
          <w:rFonts w:ascii="Arial" w:eastAsia="Times New Roman" w:hAnsi="Arial" w:cs="Arial"/>
          <w:b/>
          <w:bCs/>
          <w:color w:val="000000"/>
          <w:sz w:val="24"/>
          <w:szCs w:val="24"/>
        </w:rPr>
        <w:t>відпочинку</w:t>
      </w:r>
      <w:proofErr w:type="spellEnd"/>
      <w:r w:rsidRPr="00EC1508">
        <w:rPr>
          <w:rFonts w:ascii="Arial" w:eastAsia="Times New Roman" w:hAnsi="Arial" w:cs="Arial"/>
          <w:b/>
          <w:bCs/>
          <w:color w:val="000000"/>
          <w:sz w:val="24"/>
          <w:szCs w:val="24"/>
        </w:rPr>
        <w:t xml:space="preserve"> до державного </w:t>
      </w:r>
      <w:proofErr w:type="spellStart"/>
      <w:proofErr w:type="gramStart"/>
      <w:r w:rsidRPr="00EC1508">
        <w:rPr>
          <w:rFonts w:ascii="Arial" w:eastAsia="Times New Roman" w:hAnsi="Arial" w:cs="Arial"/>
          <w:b/>
          <w:bCs/>
          <w:color w:val="000000"/>
          <w:sz w:val="24"/>
          <w:szCs w:val="24"/>
        </w:rPr>
        <w:t>п</w:t>
      </w:r>
      <w:proofErr w:type="gramEnd"/>
      <w:r w:rsidRPr="00EC1508">
        <w:rPr>
          <w:rFonts w:ascii="Arial" w:eastAsia="Times New Roman" w:hAnsi="Arial" w:cs="Arial"/>
          <w:b/>
          <w:bCs/>
          <w:color w:val="000000"/>
          <w:sz w:val="24"/>
          <w:szCs w:val="24"/>
        </w:rPr>
        <w:t>ідприємства</w:t>
      </w:r>
      <w:proofErr w:type="spellEnd"/>
      <w:r w:rsidRPr="00EC1508">
        <w:rPr>
          <w:rFonts w:ascii="Arial" w:eastAsia="Times New Roman" w:hAnsi="Arial" w:cs="Arial"/>
          <w:b/>
          <w:bCs/>
          <w:color w:val="000000"/>
          <w:sz w:val="24"/>
          <w:szCs w:val="24"/>
        </w:rPr>
        <w:t xml:space="preserve"> „</w:t>
      </w:r>
      <w:proofErr w:type="spellStart"/>
      <w:r w:rsidRPr="00EC1508">
        <w:rPr>
          <w:rFonts w:ascii="Arial" w:eastAsia="Times New Roman" w:hAnsi="Arial" w:cs="Arial"/>
          <w:b/>
          <w:bCs/>
          <w:color w:val="000000"/>
          <w:sz w:val="24"/>
          <w:szCs w:val="24"/>
        </w:rPr>
        <w:t>Український</w:t>
      </w:r>
      <w:proofErr w:type="spellEnd"/>
      <w:r w:rsidRPr="00EC1508">
        <w:rPr>
          <w:rFonts w:ascii="Arial" w:eastAsia="Times New Roman" w:hAnsi="Arial" w:cs="Arial"/>
          <w:b/>
          <w:bCs/>
          <w:color w:val="000000"/>
          <w:sz w:val="24"/>
          <w:szCs w:val="24"/>
        </w:rPr>
        <w:t xml:space="preserve"> дитячий центр „Молода </w:t>
      </w:r>
      <w:proofErr w:type="spellStart"/>
      <w:r w:rsidRPr="00EC1508">
        <w:rPr>
          <w:rFonts w:ascii="Arial" w:eastAsia="Times New Roman" w:hAnsi="Arial" w:cs="Arial"/>
          <w:b/>
          <w:bCs/>
          <w:color w:val="000000"/>
          <w:sz w:val="24"/>
          <w:szCs w:val="24"/>
        </w:rPr>
        <w:t>гвардія</w:t>
      </w:r>
      <w:proofErr w:type="spellEnd"/>
      <w:r w:rsidRPr="00EC1508">
        <w:rPr>
          <w:rFonts w:ascii="Arial" w:eastAsia="Times New Roman" w:hAnsi="Arial" w:cs="Arial"/>
          <w:b/>
          <w:bCs/>
          <w:color w:val="000000"/>
          <w:sz w:val="24"/>
          <w:szCs w:val="24"/>
        </w:rPr>
        <w:t xml:space="preserve">” за </w:t>
      </w:r>
      <w:proofErr w:type="spellStart"/>
      <w:r w:rsidRPr="00EC1508">
        <w:rPr>
          <w:rFonts w:ascii="Arial" w:eastAsia="Times New Roman" w:hAnsi="Arial" w:cs="Arial"/>
          <w:b/>
          <w:bCs/>
          <w:color w:val="000000"/>
          <w:sz w:val="24"/>
          <w:szCs w:val="24"/>
        </w:rPr>
        <w:t>рахунок</w:t>
      </w:r>
      <w:proofErr w:type="spellEnd"/>
      <w:r w:rsidRPr="00EC1508">
        <w:rPr>
          <w:rFonts w:ascii="Arial" w:eastAsia="Times New Roman" w:hAnsi="Arial" w:cs="Arial"/>
          <w:b/>
          <w:bCs/>
          <w:color w:val="000000"/>
          <w:sz w:val="24"/>
          <w:szCs w:val="24"/>
        </w:rPr>
        <w:t xml:space="preserve"> </w:t>
      </w:r>
      <w:proofErr w:type="spellStart"/>
      <w:r w:rsidRPr="00EC1508">
        <w:rPr>
          <w:rFonts w:ascii="Arial" w:eastAsia="Times New Roman" w:hAnsi="Arial" w:cs="Arial"/>
          <w:b/>
          <w:bCs/>
          <w:color w:val="000000"/>
          <w:sz w:val="24"/>
          <w:szCs w:val="24"/>
        </w:rPr>
        <w:t>бюджетних</w:t>
      </w:r>
      <w:proofErr w:type="spellEnd"/>
      <w:r w:rsidRPr="00EC1508">
        <w:rPr>
          <w:rFonts w:ascii="Arial" w:eastAsia="Times New Roman" w:hAnsi="Arial" w:cs="Arial"/>
          <w:b/>
          <w:bCs/>
          <w:color w:val="000000"/>
          <w:sz w:val="24"/>
          <w:szCs w:val="24"/>
        </w:rPr>
        <w:t xml:space="preserve"> </w:t>
      </w:r>
      <w:proofErr w:type="spellStart"/>
      <w:r w:rsidRPr="00EC1508">
        <w:rPr>
          <w:rFonts w:ascii="Arial" w:eastAsia="Times New Roman" w:hAnsi="Arial" w:cs="Arial"/>
          <w:b/>
          <w:bCs/>
          <w:color w:val="000000"/>
          <w:sz w:val="24"/>
          <w:szCs w:val="24"/>
        </w:rPr>
        <w:t>коштів</w:t>
      </w:r>
      <w:proofErr w:type="spellEnd"/>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3" w:name="n5"/>
      <w:bookmarkEnd w:id="3"/>
      <w:proofErr w:type="spellStart"/>
      <w:r w:rsidRPr="00EC1508">
        <w:rPr>
          <w:rFonts w:ascii="Arial" w:eastAsia="Times New Roman" w:hAnsi="Arial" w:cs="Arial"/>
          <w:color w:val="000000"/>
          <w:sz w:val="24"/>
          <w:szCs w:val="24"/>
        </w:rPr>
        <w:t>Відповідно</w:t>
      </w:r>
      <w:proofErr w:type="spellEnd"/>
      <w:r w:rsidRPr="00EC1508">
        <w:rPr>
          <w:rFonts w:ascii="Arial" w:eastAsia="Times New Roman" w:hAnsi="Arial" w:cs="Arial"/>
          <w:color w:val="000000"/>
          <w:sz w:val="24"/>
          <w:szCs w:val="24"/>
        </w:rPr>
        <w:t xml:space="preserve"> до постанови </w:t>
      </w:r>
      <w:proofErr w:type="spellStart"/>
      <w:r w:rsidRPr="00EC1508">
        <w:rPr>
          <w:rFonts w:ascii="Arial" w:eastAsia="Times New Roman" w:hAnsi="Arial" w:cs="Arial"/>
          <w:color w:val="000000"/>
          <w:sz w:val="24"/>
          <w:szCs w:val="24"/>
        </w:rPr>
        <w:t>Кабінету</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Міні</w:t>
      </w:r>
      <w:proofErr w:type="gramStart"/>
      <w:r w:rsidRPr="00EC1508">
        <w:rPr>
          <w:rFonts w:ascii="Arial" w:eastAsia="Times New Roman" w:hAnsi="Arial" w:cs="Arial"/>
          <w:color w:val="000000"/>
          <w:sz w:val="24"/>
          <w:szCs w:val="24"/>
        </w:rPr>
        <w:t>стр</w:t>
      </w:r>
      <w:proofErr w:type="gramEnd"/>
      <w:r w:rsidRPr="00EC1508">
        <w:rPr>
          <w:rFonts w:ascii="Arial" w:eastAsia="Times New Roman" w:hAnsi="Arial" w:cs="Arial"/>
          <w:color w:val="000000"/>
          <w:sz w:val="24"/>
          <w:szCs w:val="24"/>
        </w:rPr>
        <w:t>ів</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України</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від</w:t>
      </w:r>
      <w:proofErr w:type="spellEnd"/>
      <w:r w:rsidRPr="00EC1508">
        <w:rPr>
          <w:rFonts w:ascii="Arial" w:eastAsia="Times New Roman" w:hAnsi="Arial" w:cs="Arial"/>
          <w:color w:val="000000"/>
          <w:sz w:val="24"/>
          <w:szCs w:val="24"/>
        </w:rPr>
        <w:t xml:space="preserve"> 28 лютого 2011 року </w:t>
      </w:r>
      <w:hyperlink r:id="rId6" w:tgtFrame="_blank" w:history="1">
        <w:r w:rsidRPr="00EC1508">
          <w:rPr>
            <w:rFonts w:ascii="Arial" w:eastAsia="Times New Roman" w:hAnsi="Arial" w:cs="Arial"/>
            <w:color w:val="000099"/>
            <w:sz w:val="24"/>
            <w:szCs w:val="24"/>
            <w:u w:val="single"/>
          </w:rPr>
          <w:t>№ 227</w:t>
        </w:r>
      </w:hyperlink>
      <w:r w:rsidRPr="00EC1508">
        <w:rPr>
          <w:rFonts w:ascii="Arial" w:eastAsia="Times New Roman" w:hAnsi="Arial" w:cs="Arial"/>
          <w:color w:val="000000"/>
          <w:sz w:val="24"/>
          <w:szCs w:val="24"/>
        </w:rPr>
        <w:t xml:space="preserve"> „Про </w:t>
      </w:r>
      <w:proofErr w:type="spellStart"/>
      <w:r w:rsidRPr="00EC1508">
        <w:rPr>
          <w:rFonts w:ascii="Arial" w:eastAsia="Times New Roman" w:hAnsi="Arial" w:cs="Arial"/>
          <w:color w:val="000000"/>
          <w:sz w:val="24"/>
          <w:szCs w:val="24"/>
        </w:rPr>
        <w:t>затвердження</w:t>
      </w:r>
      <w:proofErr w:type="spellEnd"/>
      <w:r w:rsidRPr="00EC1508">
        <w:rPr>
          <w:rFonts w:ascii="Arial" w:eastAsia="Times New Roman" w:hAnsi="Arial" w:cs="Arial"/>
          <w:color w:val="000000"/>
          <w:sz w:val="24"/>
          <w:szCs w:val="24"/>
        </w:rPr>
        <w:t xml:space="preserve"> Порядку </w:t>
      </w:r>
      <w:proofErr w:type="spellStart"/>
      <w:r w:rsidRPr="00EC1508">
        <w:rPr>
          <w:rFonts w:ascii="Arial" w:eastAsia="Times New Roman" w:hAnsi="Arial" w:cs="Arial"/>
          <w:color w:val="000000"/>
          <w:sz w:val="24"/>
          <w:szCs w:val="24"/>
        </w:rPr>
        <w:t>використання</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коштів</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передбачених</w:t>
      </w:r>
      <w:proofErr w:type="spellEnd"/>
      <w:r w:rsidRPr="00EC1508">
        <w:rPr>
          <w:rFonts w:ascii="Arial" w:eastAsia="Times New Roman" w:hAnsi="Arial" w:cs="Arial"/>
          <w:color w:val="000000"/>
          <w:sz w:val="24"/>
          <w:szCs w:val="24"/>
        </w:rPr>
        <w:t xml:space="preserve"> у державному </w:t>
      </w:r>
      <w:proofErr w:type="spellStart"/>
      <w:r w:rsidRPr="00EC1508">
        <w:rPr>
          <w:rFonts w:ascii="Arial" w:eastAsia="Times New Roman" w:hAnsi="Arial" w:cs="Arial"/>
          <w:color w:val="000000"/>
          <w:sz w:val="24"/>
          <w:szCs w:val="24"/>
        </w:rPr>
        <w:t>бюджеті</w:t>
      </w:r>
      <w:proofErr w:type="spellEnd"/>
      <w:r w:rsidRPr="00EC1508">
        <w:rPr>
          <w:rFonts w:ascii="Arial" w:eastAsia="Times New Roman" w:hAnsi="Arial" w:cs="Arial"/>
          <w:color w:val="000000"/>
          <w:sz w:val="24"/>
          <w:szCs w:val="24"/>
        </w:rPr>
        <w:t xml:space="preserve"> для </w:t>
      </w:r>
      <w:proofErr w:type="spellStart"/>
      <w:r w:rsidRPr="00EC1508">
        <w:rPr>
          <w:rFonts w:ascii="Arial" w:eastAsia="Times New Roman" w:hAnsi="Arial" w:cs="Arial"/>
          <w:color w:val="000000"/>
          <w:sz w:val="24"/>
          <w:szCs w:val="24"/>
        </w:rPr>
        <w:t>організації</w:t>
      </w:r>
      <w:proofErr w:type="spellEnd"/>
      <w:r w:rsidRPr="00EC1508">
        <w:rPr>
          <w:rFonts w:ascii="Arial" w:eastAsia="Times New Roman" w:hAnsi="Arial" w:cs="Arial"/>
          <w:color w:val="000000"/>
          <w:sz w:val="24"/>
          <w:szCs w:val="24"/>
        </w:rPr>
        <w:t xml:space="preserve"> оздоровлення </w:t>
      </w:r>
      <w:proofErr w:type="spellStart"/>
      <w:r w:rsidRPr="00EC1508">
        <w:rPr>
          <w:rFonts w:ascii="Arial" w:eastAsia="Times New Roman" w:hAnsi="Arial" w:cs="Arial"/>
          <w:color w:val="000000"/>
          <w:sz w:val="24"/>
          <w:szCs w:val="24"/>
        </w:rPr>
        <w:t>і</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відпочинку</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дітей</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які</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потребують</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особливої</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уваги</w:t>
      </w:r>
      <w:proofErr w:type="spellEnd"/>
      <w:r w:rsidRPr="00EC1508">
        <w:rPr>
          <w:rFonts w:ascii="Arial" w:eastAsia="Times New Roman" w:hAnsi="Arial" w:cs="Arial"/>
          <w:color w:val="000000"/>
          <w:sz w:val="24"/>
          <w:szCs w:val="24"/>
        </w:rPr>
        <w:t xml:space="preserve"> та </w:t>
      </w:r>
      <w:proofErr w:type="spellStart"/>
      <w:r w:rsidRPr="00EC1508">
        <w:rPr>
          <w:rFonts w:ascii="Arial" w:eastAsia="Times New Roman" w:hAnsi="Arial" w:cs="Arial"/>
          <w:color w:val="000000"/>
          <w:sz w:val="24"/>
          <w:szCs w:val="24"/>
        </w:rPr>
        <w:t>підтримки</w:t>
      </w:r>
      <w:proofErr w:type="spellEnd"/>
      <w:r w:rsidRPr="00EC1508">
        <w:rPr>
          <w:rFonts w:ascii="Arial" w:eastAsia="Times New Roman" w:hAnsi="Arial" w:cs="Arial"/>
          <w:color w:val="000000"/>
          <w:sz w:val="24"/>
          <w:szCs w:val="24"/>
        </w:rPr>
        <w:t xml:space="preserve">, в </w:t>
      </w:r>
      <w:proofErr w:type="spellStart"/>
      <w:r w:rsidRPr="00EC1508">
        <w:rPr>
          <w:rFonts w:ascii="Arial" w:eastAsia="Times New Roman" w:hAnsi="Arial" w:cs="Arial"/>
          <w:color w:val="000000"/>
          <w:sz w:val="24"/>
          <w:szCs w:val="24"/>
        </w:rPr>
        <w:t>дитячих</w:t>
      </w:r>
      <w:proofErr w:type="spellEnd"/>
      <w:r w:rsidRPr="00EC1508">
        <w:rPr>
          <w:rFonts w:ascii="Arial" w:eastAsia="Times New Roman" w:hAnsi="Arial" w:cs="Arial"/>
          <w:color w:val="000000"/>
          <w:sz w:val="24"/>
          <w:szCs w:val="24"/>
        </w:rPr>
        <w:t xml:space="preserve"> центрах „Артек” </w:t>
      </w:r>
      <w:proofErr w:type="spellStart"/>
      <w:r w:rsidRPr="00EC1508">
        <w:rPr>
          <w:rFonts w:ascii="Arial" w:eastAsia="Times New Roman" w:hAnsi="Arial" w:cs="Arial"/>
          <w:color w:val="000000"/>
          <w:sz w:val="24"/>
          <w:szCs w:val="24"/>
        </w:rPr>
        <w:t>і</w:t>
      </w:r>
      <w:proofErr w:type="spellEnd"/>
      <w:r w:rsidRPr="00EC1508">
        <w:rPr>
          <w:rFonts w:ascii="Arial" w:eastAsia="Times New Roman" w:hAnsi="Arial" w:cs="Arial"/>
          <w:color w:val="000000"/>
          <w:sz w:val="24"/>
          <w:szCs w:val="24"/>
        </w:rPr>
        <w:t xml:space="preserve"> „Молода </w:t>
      </w:r>
      <w:proofErr w:type="spellStart"/>
      <w:r w:rsidRPr="00EC1508">
        <w:rPr>
          <w:rFonts w:ascii="Arial" w:eastAsia="Times New Roman" w:hAnsi="Arial" w:cs="Arial"/>
          <w:color w:val="000000"/>
          <w:sz w:val="24"/>
          <w:szCs w:val="24"/>
        </w:rPr>
        <w:t>гвардія</w:t>
      </w:r>
      <w:proofErr w:type="spellEnd"/>
      <w:r w:rsidRPr="00EC1508">
        <w:rPr>
          <w:rFonts w:ascii="Arial" w:eastAsia="Times New Roman" w:hAnsi="Arial" w:cs="Arial"/>
          <w:color w:val="000000"/>
          <w:sz w:val="24"/>
          <w:szCs w:val="24"/>
        </w:rPr>
        <w:t>” (</w:t>
      </w:r>
      <w:proofErr w:type="spellStart"/>
      <w:r w:rsidRPr="00EC1508">
        <w:rPr>
          <w:rFonts w:ascii="Arial" w:eastAsia="Times New Roman" w:hAnsi="Arial" w:cs="Arial"/>
          <w:color w:val="000000"/>
          <w:sz w:val="24"/>
          <w:szCs w:val="24"/>
        </w:rPr>
        <w:t>зі</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змінами</w:t>
      </w:r>
      <w:proofErr w:type="spellEnd"/>
      <w:r w:rsidRPr="00EC1508">
        <w:rPr>
          <w:rFonts w:ascii="Arial" w:eastAsia="Times New Roman" w:hAnsi="Arial" w:cs="Arial"/>
          <w:color w:val="000000"/>
          <w:sz w:val="24"/>
          <w:szCs w:val="24"/>
        </w:rPr>
        <w:t xml:space="preserve">) та </w:t>
      </w:r>
      <w:proofErr w:type="spellStart"/>
      <w:r w:rsidRPr="00EC1508">
        <w:rPr>
          <w:rFonts w:ascii="Arial" w:eastAsia="Times New Roman" w:hAnsi="Arial" w:cs="Arial"/>
          <w:color w:val="000000"/>
          <w:sz w:val="24"/>
          <w:szCs w:val="24"/>
        </w:rPr>
        <w:t>з</w:t>
      </w:r>
      <w:proofErr w:type="spellEnd"/>
      <w:r w:rsidRPr="00EC1508">
        <w:rPr>
          <w:rFonts w:ascii="Arial" w:eastAsia="Times New Roman" w:hAnsi="Arial" w:cs="Arial"/>
          <w:color w:val="000000"/>
          <w:sz w:val="24"/>
          <w:szCs w:val="24"/>
        </w:rPr>
        <w:t xml:space="preserve"> метою </w:t>
      </w:r>
      <w:proofErr w:type="spellStart"/>
      <w:r w:rsidRPr="00EC1508">
        <w:rPr>
          <w:rFonts w:ascii="Arial" w:eastAsia="Times New Roman" w:hAnsi="Arial" w:cs="Arial"/>
          <w:color w:val="000000"/>
          <w:sz w:val="24"/>
          <w:szCs w:val="24"/>
        </w:rPr>
        <w:t>належної</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організації</w:t>
      </w:r>
      <w:proofErr w:type="spellEnd"/>
      <w:r w:rsidRPr="00EC1508">
        <w:rPr>
          <w:rFonts w:ascii="Arial" w:eastAsia="Times New Roman" w:hAnsi="Arial" w:cs="Arial"/>
          <w:color w:val="000000"/>
          <w:sz w:val="24"/>
          <w:szCs w:val="24"/>
        </w:rPr>
        <w:t xml:space="preserve"> оздоровлення та </w:t>
      </w:r>
      <w:proofErr w:type="spellStart"/>
      <w:r w:rsidRPr="00EC1508">
        <w:rPr>
          <w:rFonts w:ascii="Arial" w:eastAsia="Times New Roman" w:hAnsi="Arial" w:cs="Arial"/>
          <w:color w:val="000000"/>
          <w:sz w:val="24"/>
          <w:szCs w:val="24"/>
        </w:rPr>
        <w:t>відпочинку</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дітей</w:t>
      </w:r>
      <w:proofErr w:type="spellEnd"/>
      <w:r w:rsidRPr="00EC1508">
        <w:rPr>
          <w:rFonts w:ascii="Arial" w:eastAsia="Times New Roman" w:hAnsi="Arial" w:cs="Arial"/>
          <w:color w:val="000000"/>
          <w:sz w:val="24"/>
          <w:szCs w:val="24"/>
        </w:rPr>
        <w:t xml:space="preserve"> у державному </w:t>
      </w:r>
      <w:proofErr w:type="spellStart"/>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ідприємстві</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Український</w:t>
      </w:r>
      <w:proofErr w:type="spellEnd"/>
      <w:r w:rsidRPr="00EC1508">
        <w:rPr>
          <w:rFonts w:ascii="Arial" w:eastAsia="Times New Roman" w:hAnsi="Arial" w:cs="Arial"/>
          <w:color w:val="000000"/>
          <w:sz w:val="24"/>
          <w:szCs w:val="24"/>
        </w:rPr>
        <w:t xml:space="preserve"> дитячий центр „Молода </w:t>
      </w:r>
      <w:proofErr w:type="spellStart"/>
      <w:r w:rsidRPr="00EC1508">
        <w:rPr>
          <w:rFonts w:ascii="Arial" w:eastAsia="Times New Roman" w:hAnsi="Arial" w:cs="Arial"/>
          <w:color w:val="000000"/>
          <w:sz w:val="24"/>
          <w:szCs w:val="24"/>
        </w:rPr>
        <w:t>гвардія</w:t>
      </w:r>
      <w:proofErr w:type="spellEnd"/>
      <w:r w:rsidRPr="00EC1508">
        <w:rPr>
          <w:rFonts w:ascii="Arial" w:eastAsia="Times New Roman" w:hAnsi="Arial" w:cs="Arial"/>
          <w:color w:val="000000"/>
          <w:sz w:val="24"/>
          <w:szCs w:val="24"/>
        </w:rPr>
        <w:t>” </w:t>
      </w:r>
      <w:r w:rsidRPr="00EC1508">
        <w:rPr>
          <w:rFonts w:ascii="Arial" w:eastAsia="Times New Roman" w:hAnsi="Arial" w:cs="Arial"/>
          <w:b/>
          <w:bCs/>
          <w:color w:val="000000"/>
          <w:spacing w:val="30"/>
          <w:sz w:val="24"/>
          <w:szCs w:val="24"/>
        </w:rPr>
        <w:t>НАКАЗУЮ</w:t>
      </w:r>
      <w:r w:rsidRPr="00EC1508">
        <w:rPr>
          <w:rFonts w:ascii="Arial" w:eastAsia="Times New Roman" w:hAnsi="Arial" w:cs="Arial"/>
          <w:color w:val="000000"/>
          <w:sz w:val="24"/>
          <w:szCs w:val="24"/>
        </w:rPr>
        <w:t>:</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4" w:name="n6"/>
      <w:bookmarkEnd w:id="4"/>
      <w:r w:rsidRPr="00EC1508">
        <w:rPr>
          <w:rFonts w:ascii="Arial" w:eastAsia="Times New Roman" w:hAnsi="Arial" w:cs="Arial"/>
          <w:color w:val="000000"/>
          <w:sz w:val="24"/>
          <w:szCs w:val="24"/>
        </w:rPr>
        <w:t xml:space="preserve">1. </w:t>
      </w:r>
      <w:proofErr w:type="spellStart"/>
      <w:r w:rsidRPr="00EC1508">
        <w:rPr>
          <w:rFonts w:ascii="Arial" w:eastAsia="Times New Roman" w:hAnsi="Arial" w:cs="Arial"/>
          <w:color w:val="000000"/>
          <w:sz w:val="24"/>
          <w:szCs w:val="24"/>
        </w:rPr>
        <w:t>Затвердити</w:t>
      </w:r>
      <w:proofErr w:type="spellEnd"/>
      <w:r w:rsidRPr="00EC1508">
        <w:rPr>
          <w:rFonts w:ascii="Arial" w:eastAsia="Times New Roman" w:hAnsi="Arial" w:cs="Arial"/>
          <w:color w:val="000000"/>
          <w:sz w:val="24"/>
          <w:szCs w:val="24"/>
        </w:rPr>
        <w:t> </w:t>
      </w:r>
      <w:proofErr w:type="spellStart"/>
      <w:r w:rsidR="00B46BF5" w:rsidRPr="00EC1508">
        <w:rPr>
          <w:rFonts w:ascii="Arial" w:hAnsi="Arial" w:cs="Arial"/>
          <w:sz w:val="24"/>
          <w:szCs w:val="24"/>
        </w:rPr>
        <w:fldChar w:fldCharType="begin"/>
      </w:r>
      <w:r w:rsidR="00B46BF5" w:rsidRPr="00EC1508">
        <w:rPr>
          <w:rFonts w:ascii="Arial" w:hAnsi="Arial" w:cs="Arial"/>
          <w:sz w:val="24"/>
          <w:szCs w:val="24"/>
        </w:rPr>
        <w:instrText>HYPERLINK "http://zakon2.rada.gov.ua/laws/show/z0308-15" \l "n15"</w:instrText>
      </w:r>
      <w:r w:rsidR="00B46BF5" w:rsidRPr="00EC1508">
        <w:rPr>
          <w:rFonts w:ascii="Arial" w:hAnsi="Arial" w:cs="Arial"/>
          <w:sz w:val="24"/>
          <w:szCs w:val="24"/>
        </w:rPr>
        <w:fldChar w:fldCharType="separate"/>
      </w:r>
      <w:r w:rsidRPr="00EC1508">
        <w:rPr>
          <w:rFonts w:ascii="Arial" w:eastAsia="Times New Roman" w:hAnsi="Arial" w:cs="Arial"/>
          <w:color w:val="006600"/>
          <w:sz w:val="24"/>
          <w:szCs w:val="24"/>
          <w:u w:val="single"/>
        </w:rPr>
        <w:t>Положення</w:t>
      </w:r>
      <w:proofErr w:type="spellEnd"/>
      <w:r w:rsidRPr="00EC1508">
        <w:rPr>
          <w:rFonts w:ascii="Arial" w:eastAsia="Times New Roman" w:hAnsi="Arial" w:cs="Arial"/>
          <w:color w:val="006600"/>
          <w:sz w:val="24"/>
          <w:szCs w:val="24"/>
          <w:u w:val="single"/>
        </w:rPr>
        <w:t xml:space="preserve"> про порядок </w:t>
      </w:r>
      <w:proofErr w:type="spellStart"/>
      <w:r w:rsidRPr="00EC1508">
        <w:rPr>
          <w:rFonts w:ascii="Arial" w:eastAsia="Times New Roman" w:hAnsi="Arial" w:cs="Arial"/>
          <w:color w:val="006600"/>
          <w:sz w:val="24"/>
          <w:szCs w:val="24"/>
          <w:u w:val="single"/>
        </w:rPr>
        <w:t>направлення</w:t>
      </w:r>
      <w:proofErr w:type="spellEnd"/>
      <w:r w:rsidRPr="00EC1508">
        <w:rPr>
          <w:rFonts w:ascii="Arial" w:eastAsia="Times New Roman" w:hAnsi="Arial" w:cs="Arial"/>
          <w:color w:val="006600"/>
          <w:sz w:val="24"/>
          <w:szCs w:val="24"/>
          <w:u w:val="single"/>
        </w:rPr>
        <w:t xml:space="preserve"> </w:t>
      </w:r>
      <w:proofErr w:type="spellStart"/>
      <w:r w:rsidRPr="00EC1508">
        <w:rPr>
          <w:rFonts w:ascii="Arial" w:eastAsia="Times New Roman" w:hAnsi="Arial" w:cs="Arial"/>
          <w:color w:val="006600"/>
          <w:sz w:val="24"/>
          <w:szCs w:val="24"/>
          <w:u w:val="single"/>
        </w:rPr>
        <w:t>дітей</w:t>
      </w:r>
      <w:proofErr w:type="spellEnd"/>
      <w:r w:rsidRPr="00EC1508">
        <w:rPr>
          <w:rFonts w:ascii="Arial" w:eastAsia="Times New Roman" w:hAnsi="Arial" w:cs="Arial"/>
          <w:color w:val="006600"/>
          <w:sz w:val="24"/>
          <w:szCs w:val="24"/>
          <w:u w:val="single"/>
        </w:rPr>
        <w:t xml:space="preserve"> для оздоровлення та </w:t>
      </w:r>
      <w:proofErr w:type="spellStart"/>
      <w:r w:rsidRPr="00EC1508">
        <w:rPr>
          <w:rFonts w:ascii="Arial" w:eastAsia="Times New Roman" w:hAnsi="Arial" w:cs="Arial"/>
          <w:color w:val="006600"/>
          <w:sz w:val="24"/>
          <w:szCs w:val="24"/>
          <w:u w:val="single"/>
        </w:rPr>
        <w:t>відпочинку</w:t>
      </w:r>
      <w:proofErr w:type="spellEnd"/>
      <w:r w:rsidRPr="00EC1508">
        <w:rPr>
          <w:rFonts w:ascii="Arial" w:eastAsia="Times New Roman" w:hAnsi="Arial" w:cs="Arial"/>
          <w:color w:val="006600"/>
          <w:sz w:val="24"/>
          <w:szCs w:val="24"/>
          <w:u w:val="single"/>
        </w:rPr>
        <w:t xml:space="preserve"> до державного </w:t>
      </w:r>
      <w:proofErr w:type="spellStart"/>
      <w:proofErr w:type="gramStart"/>
      <w:r w:rsidRPr="00EC1508">
        <w:rPr>
          <w:rFonts w:ascii="Arial" w:eastAsia="Times New Roman" w:hAnsi="Arial" w:cs="Arial"/>
          <w:color w:val="006600"/>
          <w:sz w:val="24"/>
          <w:szCs w:val="24"/>
          <w:u w:val="single"/>
        </w:rPr>
        <w:t>п</w:t>
      </w:r>
      <w:proofErr w:type="gramEnd"/>
      <w:r w:rsidRPr="00EC1508">
        <w:rPr>
          <w:rFonts w:ascii="Arial" w:eastAsia="Times New Roman" w:hAnsi="Arial" w:cs="Arial"/>
          <w:color w:val="006600"/>
          <w:sz w:val="24"/>
          <w:szCs w:val="24"/>
          <w:u w:val="single"/>
        </w:rPr>
        <w:t>ідприємства</w:t>
      </w:r>
      <w:proofErr w:type="spellEnd"/>
      <w:r w:rsidRPr="00EC1508">
        <w:rPr>
          <w:rFonts w:ascii="Arial" w:eastAsia="Times New Roman" w:hAnsi="Arial" w:cs="Arial"/>
          <w:color w:val="006600"/>
          <w:sz w:val="24"/>
          <w:szCs w:val="24"/>
          <w:u w:val="single"/>
        </w:rPr>
        <w:t xml:space="preserve"> „</w:t>
      </w:r>
      <w:proofErr w:type="spellStart"/>
      <w:r w:rsidRPr="00EC1508">
        <w:rPr>
          <w:rFonts w:ascii="Arial" w:eastAsia="Times New Roman" w:hAnsi="Arial" w:cs="Arial"/>
          <w:color w:val="006600"/>
          <w:sz w:val="24"/>
          <w:szCs w:val="24"/>
          <w:u w:val="single"/>
        </w:rPr>
        <w:t>Український</w:t>
      </w:r>
      <w:proofErr w:type="spellEnd"/>
      <w:r w:rsidRPr="00EC1508">
        <w:rPr>
          <w:rFonts w:ascii="Arial" w:eastAsia="Times New Roman" w:hAnsi="Arial" w:cs="Arial"/>
          <w:color w:val="006600"/>
          <w:sz w:val="24"/>
          <w:szCs w:val="24"/>
          <w:u w:val="single"/>
        </w:rPr>
        <w:t xml:space="preserve"> дитячий центр „Молода </w:t>
      </w:r>
      <w:proofErr w:type="spellStart"/>
      <w:r w:rsidRPr="00EC1508">
        <w:rPr>
          <w:rFonts w:ascii="Arial" w:eastAsia="Times New Roman" w:hAnsi="Arial" w:cs="Arial"/>
          <w:color w:val="006600"/>
          <w:sz w:val="24"/>
          <w:szCs w:val="24"/>
          <w:u w:val="single"/>
        </w:rPr>
        <w:t>гвардія</w:t>
      </w:r>
      <w:proofErr w:type="spellEnd"/>
      <w:r w:rsidRPr="00EC1508">
        <w:rPr>
          <w:rFonts w:ascii="Arial" w:eastAsia="Times New Roman" w:hAnsi="Arial" w:cs="Arial"/>
          <w:color w:val="006600"/>
          <w:sz w:val="24"/>
          <w:szCs w:val="24"/>
          <w:u w:val="single"/>
        </w:rPr>
        <w:t xml:space="preserve">” за </w:t>
      </w:r>
      <w:proofErr w:type="spellStart"/>
      <w:r w:rsidRPr="00EC1508">
        <w:rPr>
          <w:rFonts w:ascii="Arial" w:eastAsia="Times New Roman" w:hAnsi="Arial" w:cs="Arial"/>
          <w:color w:val="006600"/>
          <w:sz w:val="24"/>
          <w:szCs w:val="24"/>
          <w:u w:val="single"/>
        </w:rPr>
        <w:t>рахунок</w:t>
      </w:r>
      <w:proofErr w:type="spellEnd"/>
      <w:r w:rsidRPr="00EC1508">
        <w:rPr>
          <w:rFonts w:ascii="Arial" w:eastAsia="Times New Roman" w:hAnsi="Arial" w:cs="Arial"/>
          <w:color w:val="006600"/>
          <w:sz w:val="24"/>
          <w:szCs w:val="24"/>
          <w:u w:val="single"/>
        </w:rPr>
        <w:t xml:space="preserve"> </w:t>
      </w:r>
      <w:proofErr w:type="spellStart"/>
      <w:r w:rsidRPr="00EC1508">
        <w:rPr>
          <w:rFonts w:ascii="Arial" w:eastAsia="Times New Roman" w:hAnsi="Arial" w:cs="Arial"/>
          <w:color w:val="006600"/>
          <w:sz w:val="24"/>
          <w:szCs w:val="24"/>
          <w:u w:val="single"/>
        </w:rPr>
        <w:t>бюджетних</w:t>
      </w:r>
      <w:proofErr w:type="spellEnd"/>
      <w:r w:rsidRPr="00EC1508">
        <w:rPr>
          <w:rFonts w:ascii="Arial" w:eastAsia="Times New Roman" w:hAnsi="Arial" w:cs="Arial"/>
          <w:color w:val="006600"/>
          <w:sz w:val="24"/>
          <w:szCs w:val="24"/>
          <w:u w:val="single"/>
        </w:rPr>
        <w:t xml:space="preserve"> </w:t>
      </w:r>
      <w:proofErr w:type="spellStart"/>
      <w:r w:rsidRPr="00EC1508">
        <w:rPr>
          <w:rFonts w:ascii="Arial" w:eastAsia="Times New Roman" w:hAnsi="Arial" w:cs="Arial"/>
          <w:color w:val="006600"/>
          <w:sz w:val="24"/>
          <w:szCs w:val="24"/>
          <w:u w:val="single"/>
        </w:rPr>
        <w:t>коштів</w:t>
      </w:r>
      <w:proofErr w:type="spellEnd"/>
      <w:r w:rsidR="00B46BF5" w:rsidRPr="00EC1508">
        <w:rPr>
          <w:rFonts w:ascii="Arial" w:hAnsi="Arial" w:cs="Arial"/>
          <w:sz w:val="24"/>
          <w:szCs w:val="24"/>
        </w:rPr>
        <w:fldChar w:fldCharType="end"/>
      </w:r>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що</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додається</w:t>
      </w:r>
      <w:proofErr w:type="spellEnd"/>
      <w:r w:rsidRPr="00EC1508">
        <w:rPr>
          <w:rFonts w:ascii="Arial" w:eastAsia="Times New Roman" w:hAnsi="Arial" w:cs="Arial"/>
          <w:color w:val="000000"/>
          <w:sz w:val="24"/>
          <w:szCs w:val="24"/>
        </w:rPr>
        <w:t>.</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5" w:name="n7"/>
      <w:bookmarkEnd w:id="5"/>
      <w:r w:rsidRPr="00EC1508">
        <w:rPr>
          <w:rFonts w:ascii="Arial" w:eastAsia="Times New Roman" w:hAnsi="Arial" w:cs="Arial"/>
          <w:color w:val="000000"/>
          <w:sz w:val="24"/>
          <w:szCs w:val="24"/>
        </w:rPr>
        <w:t xml:space="preserve">2. Департаменту оздоровлення та санаторно-курортного </w:t>
      </w:r>
      <w:proofErr w:type="spellStart"/>
      <w:proofErr w:type="gramStart"/>
      <w:r w:rsidRPr="00EC1508">
        <w:rPr>
          <w:rFonts w:ascii="Arial" w:eastAsia="Times New Roman" w:hAnsi="Arial" w:cs="Arial"/>
          <w:color w:val="000000"/>
          <w:sz w:val="24"/>
          <w:szCs w:val="24"/>
        </w:rPr>
        <w:t>л</w:t>
      </w:r>
      <w:proofErr w:type="gramEnd"/>
      <w:r w:rsidRPr="00EC1508">
        <w:rPr>
          <w:rFonts w:ascii="Arial" w:eastAsia="Times New Roman" w:hAnsi="Arial" w:cs="Arial"/>
          <w:color w:val="000000"/>
          <w:sz w:val="24"/>
          <w:szCs w:val="24"/>
        </w:rPr>
        <w:t>ікування</w:t>
      </w:r>
      <w:proofErr w:type="spellEnd"/>
      <w:r w:rsidRPr="00EC1508">
        <w:rPr>
          <w:rFonts w:ascii="Arial" w:eastAsia="Times New Roman" w:hAnsi="Arial" w:cs="Arial"/>
          <w:color w:val="000000"/>
          <w:sz w:val="24"/>
          <w:szCs w:val="24"/>
        </w:rPr>
        <w:t xml:space="preserve"> (І. </w:t>
      </w:r>
      <w:proofErr w:type="spellStart"/>
      <w:r w:rsidRPr="00EC1508">
        <w:rPr>
          <w:rFonts w:ascii="Arial" w:eastAsia="Times New Roman" w:hAnsi="Arial" w:cs="Arial"/>
          <w:color w:val="000000"/>
          <w:sz w:val="24"/>
          <w:szCs w:val="24"/>
        </w:rPr>
        <w:t>Хохленков</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забезпечити</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подання</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цього</w:t>
      </w:r>
      <w:proofErr w:type="spellEnd"/>
      <w:r w:rsidRPr="00EC1508">
        <w:rPr>
          <w:rFonts w:ascii="Arial" w:eastAsia="Times New Roman" w:hAnsi="Arial" w:cs="Arial"/>
          <w:color w:val="000000"/>
          <w:sz w:val="24"/>
          <w:szCs w:val="24"/>
        </w:rPr>
        <w:t xml:space="preserve"> наказу в </w:t>
      </w:r>
      <w:proofErr w:type="spellStart"/>
      <w:r w:rsidRPr="00EC1508">
        <w:rPr>
          <w:rFonts w:ascii="Arial" w:eastAsia="Times New Roman" w:hAnsi="Arial" w:cs="Arial"/>
          <w:color w:val="000000"/>
          <w:sz w:val="24"/>
          <w:szCs w:val="24"/>
        </w:rPr>
        <w:t>установленому</w:t>
      </w:r>
      <w:proofErr w:type="spellEnd"/>
      <w:r w:rsidRPr="00EC1508">
        <w:rPr>
          <w:rFonts w:ascii="Arial" w:eastAsia="Times New Roman" w:hAnsi="Arial" w:cs="Arial"/>
          <w:color w:val="000000"/>
          <w:sz w:val="24"/>
          <w:szCs w:val="24"/>
        </w:rPr>
        <w:t xml:space="preserve"> порядку на </w:t>
      </w:r>
      <w:proofErr w:type="spellStart"/>
      <w:r w:rsidRPr="00EC1508">
        <w:rPr>
          <w:rFonts w:ascii="Arial" w:eastAsia="Times New Roman" w:hAnsi="Arial" w:cs="Arial"/>
          <w:color w:val="000000"/>
          <w:sz w:val="24"/>
          <w:szCs w:val="24"/>
        </w:rPr>
        <w:t>державну</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реєстрацію</w:t>
      </w:r>
      <w:proofErr w:type="spellEnd"/>
      <w:r w:rsidRPr="00EC1508">
        <w:rPr>
          <w:rFonts w:ascii="Arial" w:eastAsia="Times New Roman" w:hAnsi="Arial" w:cs="Arial"/>
          <w:color w:val="000000"/>
          <w:sz w:val="24"/>
          <w:szCs w:val="24"/>
        </w:rPr>
        <w:t xml:space="preserve"> до </w:t>
      </w:r>
      <w:proofErr w:type="spellStart"/>
      <w:r w:rsidRPr="00EC1508">
        <w:rPr>
          <w:rFonts w:ascii="Arial" w:eastAsia="Times New Roman" w:hAnsi="Arial" w:cs="Arial"/>
          <w:color w:val="000000"/>
          <w:sz w:val="24"/>
          <w:szCs w:val="24"/>
        </w:rPr>
        <w:t>Міністерства</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юстиції</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України</w:t>
      </w:r>
      <w:proofErr w:type="spellEnd"/>
      <w:r w:rsidRPr="00EC1508">
        <w:rPr>
          <w:rFonts w:ascii="Arial" w:eastAsia="Times New Roman" w:hAnsi="Arial" w:cs="Arial"/>
          <w:color w:val="000000"/>
          <w:sz w:val="24"/>
          <w:szCs w:val="24"/>
        </w:rPr>
        <w:t>.</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6" w:name="n8"/>
      <w:bookmarkEnd w:id="6"/>
      <w:r w:rsidRPr="00EC1508">
        <w:rPr>
          <w:rFonts w:ascii="Arial" w:eastAsia="Times New Roman" w:hAnsi="Arial" w:cs="Arial"/>
          <w:color w:val="000000"/>
          <w:sz w:val="24"/>
          <w:szCs w:val="24"/>
        </w:rPr>
        <w:t xml:space="preserve">3. Цей наказ </w:t>
      </w:r>
      <w:proofErr w:type="spellStart"/>
      <w:r w:rsidRPr="00EC1508">
        <w:rPr>
          <w:rFonts w:ascii="Arial" w:eastAsia="Times New Roman" w:hAnsi="Arial" w:cs="Arial"/>
          <w:color w:val="000000"/>
          <w:sz w:val="24"/>
          <w:szCs w:val="24"/>
        </w:rPr>
        <w:t>набирає</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чинності</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з</w:t>
      </w:r>
      <w:proofErr w:type="spellEnd"/>
      <w:r w:rsidRPr="00EC1508">
        <w:rPr>
          <w:rFonts w:ascii="Arial" w:eastAsia="Times New Roman" w:hAnsi="Arial" w:cs="Arial"/>
          <w:color w:val="000000"/>
          <w:sz w:val="24"/>
          <w:szCs w:val="24"/>
        </w:rPr>
        <w:t xml:space="preserve"> дня </w:t>
      </w:r>
      <w:proofErr w:type="spellStart"/>
      <w:r w:rsidRPr="00EC1508">
        <w:rPr>
          <w:rFonts w:ascii="Arial" w:eastAsia="Times New Roman" w:hAnsi="Arial" w:cs="Arial"/>
          <w:color w:val="000000"/>
          <w:sz w:val="24"/>
          <w:szCs w:val="24"/>
        </w:rPr>
        <w:t>його</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офіційного</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опублікування</w:t>
      </w:r>
      <w:proofErr w:type="spellEnd"/>
      <w:r w:rsidRPr="00EC1508">
        <w:rPr>
          <w:rFonts w:ascii="Arial" w:eastAsia="Times New Roman" w:hAnsi="Arial" w:cs="Arial"/>
          <w:color w:val="000000"/>
          <w:sz w:val="24"/>
          <w:szCs w:val="24"/>
        </w:rPr>
        <w:t>.</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7" w:name="n9"/>
      <w:bookmarkEnd w:id="7"/>
      <w:r w:rsidRPr="00EC1508">
        <w:rPr>
          <w:rFonts w:ascii="Arial" w:eastAsia="Times New Roman" w:hAnsi="Arial" w:cs="Arial"/>
          <w:color w:val="000000"/>
          <w:sz w:val="24"/>
          <w:szCs w:val="24"/>
        </w:rPr>
        <w:t xml:space="preserve">4. </w:t>
      </w:r>
      <w:proofErr w:type="spellStart"/>
      <w:r w:rsidRPr="00EC1508">
        <w:rPr>
          <w:rFonts w:ascii="Arial" w:eastAsia="Times New Roman" w:hAnsi="Arial" w:cs="Arial"/>
          <w:color w:val="000000"/>
          <w:sz w:val="24"/>
          <w:szCs w:val="24"/>
        </w:rPr>
        <w:t>Визнати</w:t>
      </w:r>
      <w:proofErr w:type="spellEnd"/>
      <w:r w:rsidRPr="00EC1508">
        <w:rPr>
          <w:rFonts w:ascii="Arial" w:eastAsia="Times New Roman" w:hAnsi="Arial" w:cs="Arial"/>
          <w:color w:val="000000"/>
          <w:sz w:val="24"/>
          <w:szCs w:val="24"/>
        </w:rPr>
        <w:t xml:space="preserve"> таким, </w:t>
      </w:r>
      <w:proofErr w:type="spellStart"/>
      <w:r w:rsidRPr="00EC1508">
        <w:rPr>
          <w:rFonts w:ascii="Arial" w:eastAsia="Times New Roman" w:hAnsi="Arial" w:cs="Arial"/>
          <w:color w:val="000000"/>
          <w:sz w:val="24"/>
          <w:szCs w:val="24"/>
        </w:rPr>
        <w:t>що</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втратив</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чинність</w:t>
      </w:r>
      <w:proofErr w:type="spellEnd"/>
      <w:r w:rsidRPr="00EC1508">
        <w:rPr>
          <w:rFonts w:ascii="Arial" w:eastAsia="Times New Roman" w:hAnsi="Arial" w:cs="Arial"/>
          <w:color w:val="000000"/>
          <w:sz w:val="24"/>
          <w:szCs w:val="24"/>
        </w:rPr>
        <w:t>, </w:t>
      </w:r>
      <w:hyperlink r:id="rId7" w:tgtFrame="_blank" w:history="1">
        <w:r w:rsidRPr="00EC1508">
          <w:rPr>
            <w:rFonts w:ascii="Arial" w:eastAsia="Times New Roman" w:hAnsi="Arial" w:cs="Arial"/>
            <w:color w:val="000099"/>
            <w:sz w:val="24"/>
            <w:szCs w:val="24"/>
            <w:u w:val="single"/>
          </w:rPr>
          <w:t xml:space="preserve">наказ </w:t>
        </w:r>
        <w:proofErr w:type="spellStart"/>
        <w:r w:rsidRPr="00EC1508">
          <w:rPr>
            <w:rFonts w:ascii="Arial" w:eastAsia="Times New Roman" w:hAnsi="Arial" w:cs="Arial"/>
            <w:color w:val="000099"/>
            <w:sz w:val="24"/>
            <w:szCs w:val="24"/>
            <w:u w:val="single"/>
          </w:rPr>
          <w:t>Міністерства</w:t>
        </w:r>
        <w:proofErr w:type="spellEnd"/>
        <w:r w:rsidRPr="00EC1508">
          <w:rPr>
            <w:rFonts w:ascii="Arial" w:eastAsia="Times New Roman" w:hAnsi="Arial" w:cs="Arial"/>
            <w:color w:val="000099"/>
            <w:sz w:val="24"/>
            <w:szCs w:val="24"/>
            <w:u w:val="single"/>
          </w:rPr>
          <w:t xml:space="preserve"> </w:t>
        </w:r>
        <w:proofErr w:type="spellStart"/>
        <w:proofErr w:type="gramStart"/>
        <w:r w:rsidRPr="00EC1508">
          <w:rPr>
            <w:rFonts w:ascii="Arial" w:eastAsia="Times New Roman" w:hAnsi="Arial" w:cs="Arial"/>
            <w:color w:val="000099"/>
            <w:sz w:val="24"/>
            <w:szCs w:val="24"/>
            <w:u w:val="single"/>
          </w:rPr>
          <w:t>соц</w:t>
        </w:r>
        <w:proofErr w:type="gramEnd"/>
        <w:r w:rsidRPr="00EC1508">
          <w:rPr>
            <w:rFonts w:ascii="Arial" w:eastAsia="Times New Roman" w:hAnsi="Arial" w:cs="Arial"/>
            <w:color w:val="000099"/>
            <w:sz w:val="24"/>
            <w:szCs w:val="24"/>
            <w:u w:val="single"/>
          </w:rPr>
          <w:t>іальної</w:t>
        </w:r>
        <w:proofErr w:type="spellEnd"/>
        <w:r w:rsidRPr="00EC1508">
          <w:rPr>
            <w:rFonts w:ascii="Arial" w:eastAsia="Times New Roman" w:hAnsi="Arial" w:cs="Arial"/>
            <w:color w:val="000099"/>
            <w:sz w:val="24"/>
            <w:szCs w:val="24"/>
            <w:u w:val="single"/>
          </w:rPr>
          <w:t xml:space="preserve"> </w:t>
        </w:r>
        <w:proofErr w:type="spellStart"/>
        <w:r w:rsidRPr="00EC1508">
          <w:rPr>
            <w:rFonts w:ascii="Arial" w:eastAsia="Times New Roman" w:hAnsi="Arial" w:cs="Arial"/>
            <w:color w:val="000099"/>
            <w:sz w:val="24"/>
            <w:szCs w:val="24"/>
            <w:u w:val="single"/>
          </w:rPr>
          <w:t>політики</w:t>
        </w:r>
        <w:proofErr w:type="spellEnd"/>
        <w:r w:rsidRPr="00EC1508">
          <w:rPr>
            <w:rFonts w:ascii="Arial" w:eastAsia="Times New Roman" w:hAnsi="Arial" w:cs="Arial"/>
            <w:color w:val="000099"/>
            <w:sz w:val="24"/>
            <w:szCs w:val="24"/>
            <w:u w:val="single"/>
          </w:rPr>
          <w:t xml:space="preserve"> </w:t>
        </w:r>
        <w:proofErr w:type="spellStart"/>
        <w:r w:rsidRPr="00EC1508">
          <w:rPr>
            <w:rFonts w:ascii="Arial" w:eastAsia="Times New Roman" w:hAnsi="Arial" w:cs="Arial"/>
            <w:color w:val="000099"/>
            <w:sz w:val="24"/>
            <w:szCs w:val="24"/>
            <w:u w:val="single"/>
          </w:rPr>
          <w:t>України</w:t>
        </w:r>
        <w:proofErr w:type="spellEnd"/>
        <w:r w:rsidRPr="00EC1508">
          <w:rPr>
            <w:rFonts w:ascii="Arial" w:eastAsia="Times New Roman" w:hAnsi="Arial" w:cs="Arial"/>
            <w:color w:val="000099"/>
            <w:sz w:val="24"/>
            <w:szCs w:val="24"/>
            <w:u w:val="single"/>
          </w:rPr>
          <w:t xml:space="preserve"> </w:t>
        </w:r>
        <w:proofErr w:type="spellStart"/>
        <w:r w:rsidRPr="00EC1508">
          <w:rPr>
            <w:rFonts w:ascii="Arial" w:eastAsia="Times New Roman" w:hAnsi="Arial" w:cs="Arial"/>
            <w:color w:val="000099"/>
            <w:sz w:val="24"/>
            <w:szCs w:val="24"/>
            <w:u w:val="single"/>
          </w:rPr>
          <w:t>від</w:t>
        </w:r>
        <w:proofErr w:type="spellEnd"/>
        <w:r w:rsidRPr="00EC1508">
          <w:rPr>
            <w:rFonts w:ascii="Arial" w:eastAsia="Times New Roman" w:hAnsi="Arial" w:cs="Arial"/>
            <w:color w:val="000099"/>
            <w:sz w:val="24"/>
            <w:szCs w:val="24"/>
            <w:u w:val="single"/>
          </w:rPr>
          <w:t xml:space="preserve"> 20 </w:t>
        </w:r>
        <w:proofErr w:type="spellStart"/>
        <w:r w:rsidRPr="00EC1508">
          <w:rPr>
            <w:rFonts w:ascii="Arial" w:eastAsia="Times New Roman" w:hAnsi="Arial" w:cs="Arial"/>
            <w:color w:val="000099"/>
            <w:sz w:val="24"/>
            <w:szCs w:val="24"/>
            <w:u w:val="single"/>
          </w:rPr>
          <w:t>березня</w:t>
        </w:r>
        <w:proofErr w:type="spellEnd"/>
        <w:r w:rsidRPr="00EC1508">
          <w:rPr>
            <w:rFonts w:ascii="Arial" w:eastAsia="Times New Roman" w:hAnsi="Arial" w:cs="Arial"/>
            <w:color w:val="000099"/>
            <w:sz w:val="24"/>
            <w:szCs w:val="24"/>
            <w:u w:val="single"/>
          </w:rPr>
          <w:t xml:space="preserve"> 2012 року № 153</w:t>
        </w:r>
      </w:hyperlink>
      <w:r w:rsidRPr="00EC1508">
        <w:rPr>
          <w:rFonts w:ascii="Arial" w:eastAsia="Times New Roman" w:hAnsi="Arial" w:cs="Arial"/>
          <w:color w:val="000000"/>
          <w:sz w:val="24"/>
          <w:szCs w:val="24"/>
        </w:rPr>
        <w:t xml:space="preserve"> „Про </w:t>
      </w:r>
      <w:proofErr w:type="spellStart"/>
      <w:r w:rsidRPr="00EC1508">
        <w:rPr>
          <w:rFonts w:ascii="Arial" w:eastAsia="Times New Roman" w:hAnsi="Arial" w:cs="Arial"/>
          <w:color w:val="000000"/>
          <w:sz w:val="24"/>
          <w:szCs w:val="24"/>
        </w:rPr>
        <w:t>затвердження</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Положення</w:t>
      </w:r>
      <w:proofErr w:type="spellEnd"/>
      <w:r w:rsidRPr="00EC1508">
        <w:rPr>
          <w:rFonts w:ascii="Arial" w:eastAsia="Times New Roman" w:hAnsi="Arial" w:cs="Arial"/>
          <w:color w:val="000000"/>
          <w:sz w:val="24"/>
          <w:szCs w:val="24"/>
        </w:rPr>
        <w:t xml:space="preserve"> про порядок </w:t>
      </w:r>
      <w:proofErr w:type="spellStart"/>
      <w:r w:rsidRPr="00EC1508">
        <w:rPr>
          <w:rFonts w:ascii="Arial" w:eastAsia="Times New Roman" w:hAnsi="Arial" w:cs="Arial"/>
          <w:color w:val="000000"/>
          <w:sz w:val="24"/>
          <w:szCs w:val="24"/>
        </w:rPr>
        <w:t>направлення</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дітей</w:t>
      </w:r>
      <w:proofErr w:type="spellEnd"/>
      <w:r w:rsidRPr="00EC1508">
        <w:rPr>
          <w:rFonts w:ascii="Arial" w:eastAsia="Times New Roman" w:hAnsi="Arial" w:cs="Arial"/>
          <w:color w:val="000000"/>
          <w:sz w:val="24"/>
          <w:szCs w:val="24"/>
        </w:rPr>
        <w:t xml:space="preserve"> для оздоровлення та </w:t>
      </w:r>
      <w:proofErr w:type="spellStart"/>
      <w:r w:rsidRPr="00EC1508">
        <w:rPr>
          <w:rFonts w:ascii="Arial" w:eastAsia="Times New Roman" w:hAnsi="Arial" w:cs="Arial"/>
          <w:color w:val="000000"/>
          <w:sz w:val="24"/>
          <w:szCs w:val="24"/>
        </w:rPr>
        <w:t>відпочинку</w:t>
      </w:r>
      <w:proofErr w:type="spellEnd"/>
      <w:r w:rsidRPr="00EC1508">
        <w:rPr>
          <w:rFonts w:ascii="Arial" w:eastAsia="Times New Roman" w:hAnsi="Arial" w:cs="Arial"/>
          <w:color w:val="000000"/>
          <w:sz w:val="24"/>
          <w:szCs w:val="24"/>
        </w:rPr>
        <w:t xml:space="preserve"> до державного </w:t>
      </w:r>
      <w:proofErr w:type="spellStart"/>
      <w:r w:rsidRPr="00EC1508">
        <w:rPr>
          <w:rFonts w:ascii="Arial" w:eastAsia="Times New Roman" w:hAnsi="Arial" w:cs="Arial"/>
          <w:color w:val="000000"/>
          <w:sz w:val="24"/>
          <w:szCs w:val="24"/>
        </w:rPr>
        <w:t>підприємства</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Український</w:t>
      </w:r>
      <w:proofErr w:type="spellEnd"/>
      <w:r w:rsidRPr="00EC1508">
        <w:rPr>
          <w:rFonts w:ascii="Arial" w:eastAsia="Times New Roman" w:hAnsi="Arial" w:cs="Arial"/>
          <w:color w:val="000000"/>
          <w:sz w:val="24"/>
          <w:szCs w:val="24"/>
        </w:rPr>
        <w:t xml:space="preserve"> дитячий центр „Молода </w:t>
      </w:r>
      <w:proofErr w:type="spellStart"/>
      <w:r w:rsidRPr="00EC1508">
        <w:rPr>
          <w:rFonts w:ascii="Arial" w:eastAsia="Times New Roman" w:hAnsi="Arial" w:cs="Arial"/>
          <w:color w:val="000000"/>
          <w:sz w:val="24"/>
          <w:szCs w:val="24"/>
        </w:rPr>
        <w:t>гвардія</w:t>
      </w:r>
      <w:proofErr w:type="spellEnd"/>
      <w:r w:rsidRPr="00EC1508">
        <w:rPr>
          <w:rFonts w:ascii="Arial" w:eastAsia="Times New Roman" w:hAnsi="Arial" w:cs="Arial"/>
          <w:color w:val="000000"/>
          <w:sz w:val="24"/>
          <w:szCs w:val="24"/>
        </w:rPr>
        <w:t xml:space="preserve">” за </w:t>
      </w:r>
      <w:proofErr w:type="spellStart"/>
      <w:r w:rsidRPr="00EC1508">
        <w:rPr>
          <w:rFonts w:ascii="Arial" w:eastAsia="Times New Roman" w:hAnsi="Arial" w:cs="Arial"/>
          <w:color w:val="000000"/>
          <w:sz w:val="24"/>
          <w:szCs w:val="24"/>
        </w:rPr>
        <w:t>рахунок</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бюджетних</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коштів</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зареєстрований</w:t>
      </w:r>
      <w:proofErr w:type="spellEnd"/>
      <w:r w:rsidRPr="00EC1508">
        <w:rPr>
          <w:rFonts w:ascii="Arial" w:eastAsia="Times New Roman" w:hAnsi="Arial" w:cs="Arial"/>
          <w:color w:val="000000"/>
          <w:sz w:val="24"/>
          <w:szCs w:val="24"/>
        </w:rPr>
        <w:t xml:space="preserve"> у </w:t>
      </w:r>
      <w:proofErr w:type="spellStart"/>
      <w:r w:rsidRPr="00EC1508">
        <w:rPr>
          <w:rFonts w:ascii="Arial" w:eastAsia="Times New Roman" w:hAnsi="Arial" w:cs="Arial"/>
          <w:color w:val="000000"/>
          <w:sz w:val="24"/>
          <w:szCs w:val="24"/>
        </w:rPr>
        <w:t>Міністерстві</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юстиції</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України</w:t>
      </w:r>
      <w:proofErr w:type="spellEnd"/>
      <w:r w:rsidRPr="00EC1508">
        <w:rPr>
          <w:rFonts w:ascii="Arial" w:eastAsia="Times New Roman" w:hAnsi="Arial" w:cs="Arial"/>
          <w:color w:val="000000"/>
          <w:sz w:val="24"/>
          <w:szCs w:val="24"/>
        </w:rPr>
        <w:t xml:space="preserve"> 12 </w:t>
      </w:r>
      <w:proofErr w:type="spellStart"/>
      <w:r w:rsidRPr="00EC1508">
        <w:rPr>
          <w:rFonts w:ascii="Arial" w:eastAsia="Times New Roman" w:hAnsi="Arial" w:cs="Arial"/>
          <w:color w:val="000000"/>
          <w:sz w:val="24"/>
          <w:szCs w:val="24"/>
        </w:rPr>
        <w:t>квітня</w:t>
      </w:r>
      <w:proofErr w:type="spellEnd"/>
      <w:r w:rsidRPr="00EC1508">
        <w:rPr>
          <w:rFonts w:ascii="Arial" w:eastAsia="Times New Roman" w:hAnsi="Arial" w:cs="Arial"/>
          <w:color w:val="000000"/>
          <w:sz w:val="24"/>
          <w:szCs w:val="24"/>
        </w:rPr>
        <w:t xml:space="preserve"> 2012 року за № 553/20866.</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8" w:name="n10"/>
      <w:bookmarkEnd w:id="8"/>
      <w:r w:rsidRPr="00EC1508">
        <w:rPr>
          <w:rFonts w:ascii="Arial" w:eastAsia="Times New Roman" w:hAnsi="Arial" w:cs="Arial"/>
          <w:color w:val="000000"/>
          <w:sz w:val="24"/>
          <w:szCs w:val="24"/>
        </w:rPr>
        <w:t xml:space="preserve">5. Контроль за </w:t>
      </w:r>
      <w:proofErr w:type="spellStart"/>
      <w:r w:rsidRPr="00EC1508">
        <w:rPr>
          <w:rFonts w:ascii="Arial" w:eastAsia="Times New Roman" w:hAnsi="Arial" w:cs="Arial"/>
          <w:color w:val="000000"/>
          <w:sz w:val="24"/>
          <w:szCs w:val="24"/>
        </w:rPr>
        <w:t>виконанням</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цього</w:t>
      </w:r>
      <w:proofErr w:type="spellEnd"/>
      <w:r w:rsidRPr="00EC1508">
        <w:rPr>
          <w:rFonts w:ascii="Arial" w:eastAsia="Times New Roman" w:hAnsi="Arial" w:cs="Arial"/>
          <w:color w:val="000000"/>
          <w:sz w:val="24"/>
          <w:szCs w:val="24"/>
        </w:rPr>
        <w:t xml:space="preserve"> наказу </w:t>
      </w:r>
      <w:proofErr w:type="spellStart"/>
      <w:r w:rsidRPr="00EC1508">
        <w:rPr>
          <w:rFonts w:ascii="Arial" w:eastAsia="Times New Roman" w:hAnsi="Arial" w:cs="Arial"/>
          <w:color w:val="000000"/>
          <w:sz w:val="24"/>
          <w:szCs w:val="24"/>
        </w:rPr>
        <w:t>покласти</w:t>
      </w:r>
      <w:proofErr w:type="spellEnd"/>
      <w:r w:rsidRPr="00EC1508">
        <w:rPr>
          <w:rFonts w:ascii="Arial" w:eastAsia="Times New Roman" w:hAnsi="Arial" w:cs="Arial"/>
          <w:color w:val="000000"/>
          <w:sz w:val="24"/>
          <w:szCs w:val="24"/>
        </w:rPr>
        <w:t xml:space="preserve"> на заступника </w:t>
      </w:r>
      <w:proofErr w:type="spellStart"/>
      <w:r w:rsidRPr="00EC1508">
        <w:rPr>
          <w:rFonts w:ascii="Arial" w:eastAsia="Times New Roman" w:hAnsi="Arial" w:cs="Arial"/>
          <w:color w:val="000000"/>
          <w:sz w:val="24"/>
          <w:szCs w:val="24"/>
        </w:rPr>
        <w:t>Міністра</w:t>
      </w:r>
      <w:proofErr w:type="spellEnd"/>
      <w:r w:rsidRPr="00EC1508">
        <w:rPr>
          <w:rFonts w:ascii="Arial" w:eastAsia="Times New Roman" w:hAnsi="Arial" w:cs="Arial"/>
          <w:color w:val="000000"/>
          <w:sz w:val="24"/>
          <w:szCs w:val="24"/>
        </w:rPr>
        <w:t xml:space="preserve"> </w:t>
      </w:r>
      <w:proofErr w:type="spellStart"/>
      <w:r w:rsidRPr="00EC1508">
        <w:rPr>
          <w:rFonts w:ascii="Arial" w:eastAsia="Times New Roman" w:hAnsi="Arial" w:cs="Arial"/>
          <w:color w:val="000000"/>
          <w:sz w:val="24"/>
          <w:szCs w:val="24"/>
        </w:rPr>
        <w:t>Ярошенка</w:t>
      </w:r>
      <w:proofErr w:type="spellEnd"/>
      <w:r w:rsidRPr="00EC1508">
        <w:rPr>
          <w:rFonts w:ascii="Arial" w:eastAsia="Times New Roman" w:hAnsi="Arial" w:cs="Arial"/>
          <w:color w:val="000000"/>
          <w:sz w:val="24"/>
          <w:szCs w:val="24"/>
        </w:rPr>
        <w:t xml:space="preserve"> В.С.</w:t>
      </w:r>
    </w:p>
    <w:tbl>
      <w:tblPr>
        <w:tblW w:w="5000" w:type="pct"/>
        <w:tblCellMar>
          <w:left w:w="0" w:type="dxa"/>
          <w:right w:w="0" w:type="dxa"/>
        </w:tblCellMar>
        <w:tblLook w:val="04A0"/>
      </w:tblPr>
      <w:tblGrid>
        <w:gridCol w:w="3932"/>
        <w:gridCol w:w="1685"/>
        <w:gridCol w:w="3744"/>
      </w:tblGrid>
      <w:tr w:rsidR="00DD5190" w:rsidRPr="00EC1508" w:rsidTr="00DD5190">
        <w:tc>
          <w:tcPr>
            <w:tcW w:w="2100" w:type="pct"/>
            <w:tcBorders>
              <w:top w:val="single" w:sz="2" w:space="0" w:color="auto"/>
              <w:left w:val="single" w:sz="2" w:space="0" w:color="auto"/>
              <w:bottom w:val="single" w:sz="2" w:space="0" w:color="auto"/>
              <w:right w:val="single" w:sz="2" w:space="0" w:color="auto"/>
            </w:tcBorders>
            <w:shd w:val="clear" w:color="auto" w:fill="auto"/>
            <w:hideMark/>
          </w:tcPr>
          <w:p w:rsidR="00DD5190" w:rsidRPr="00EC1508" w:rsidRDefault="00DD5190" w:rsidP="00EC1508">
            <w:pPr>
              <w:spacing w:before="300" w:after="0" w:line="240" w:lineRule="auto"/>
              <w:jc w:val="center"/>
              <w:rPr>
                <w:rFonts w:ascii="Arial" w:eastAsia="Times New Roman" w:hAnsi="Arial" w:cs="Arial"/>
                <w:sz w:val="24"/>
                <w:szCs w:val="24"/>
              </w:rPr>
            </w:pPr>
            <w:bookmarkStart w:id="9" w:name="n11"/>
            <w:bookmarkEnd w:id="9"/>
            <w:proofErr w:type="spellStart"/>
            <w:r w:rsidRPr="00EC1508">
              <w:rPr>
                <w:rFonts w:ascii="Arial" w:eastAsia="Times New Roman" w:hAnsi="Arial" w:cs="Arial"/>
                <w:b/>
                <w:bCs/>
                <w:color w:val="000000"/>
                <w:sz w:val="24"/>
                <w:szCs w:val="24"/>
              </w:rPr>
              <w:t>Міні</w:t>
            </w:r>
            <w:proofErr w:type="gramStart"/>
            <w:r w:rsidRPr="00EC1508">
              <w:rPr>
                <w:rFonts w:ascii="Arial" w:eastAsia="Times New Roman" w:hAnsi="Arial" w:cs="Arial"/>
                <w:b/>
                <w:bCs/>
                <w:color w:val="000000"/>
                <w:sz w:val="24"/>
                <w:szCs w:val="24"/>
              </w:rPr>
              <w:t>стр</w:t>
            </w:r>
            <w:proofErr w:type="spellEnd"/>
            <w:proofErr w:type="gramEnd"/>
          </w:p>
        </w:tc>
        <w:tc>
          <w:tcPr>
            <w:tcW w:w="3500" w:type="pct"/>
            <w:gridSpan w:val="2"/>
            <w:tcBorders>
              <w:top w:val="single" w:sz="2" w:space="0" w:color="auto"/>
              <w:left w:val="single" w:sz="2" w:space="0" w:color="auto"/>
              <w:bottom w:val="single" w:sz="2" w:space="0" w:color="auto"/>
              <w:right w:val="single" w:sz="2" w:space="0" w:color="auto"/>
            </w:tcBorders>
            <w:shd w:val="clear" w:color="auto" w:fill="auto"/>
            <w:hideMark/>
          </w:tcPr>
          <w:p w:rsidR="00DD5190" w:rsidRPr="00EC1508" w:rsidRDefault="00DD5190" w:rsidP="00EC1508">
            <w:pPr>
              <w:spacing w:before="300" w:after="0" w:line="240" w:lineRule="auto"/>
              <w:jc w:val="right"/>
              <w:rPr>
                <w:rFonts w:ascii="Arial" w:eastAsia="Times New Roman" w:hAnsi="Arial" w:cs="Arial"/>
                <w:sz w:val="24"/>
                <w:szCs w:val="24"/>
              </w:rPr>
            </w:pPr>
            <w:r w:rsidRPr="00EC1508">
              <w:rPr>
                <w:rFonts w:ascii="Arial" w:eastAsia="Times New Roman" w:hAnsi="Arial" w:cs="Arial"/>
                <w:b/>
                <w:bCs/>
                <w:color w:val="000000"/>
                <w:sz w:val="24"/>
                <w:szCs w:val="24"/>
              </w:rPr>
              <w:t xml:space="preserve">П. </w:t>
            </w:r>
            <w:proofErr w:type="spellStart"/>
            <w:r w:rsidRPr="00EC1508">
              <w:rPr>
                <w:rFonts w:ascii="Arial" w:eastAsia="Times New Roman" w:hAnsi="Arial" w:cs="Arial"/>
                <w:b/>
                <w:bCs/>
                <w:color w:val="000000"/>
                <w:sz w:val="24"/>
                <w:szCs w:val="24"/>
              </w:rPr>
              <w:t>Розенко</w:t>
            </w:r>
            <w:proofErr w:type="spellEnd"/>
          </w:p>
        </w:tc>
      </w:tr>
      <w:tr w:rsidR="00DD5190" w:rsidRPr="00EC1508" w:rsidTr="00DD5190">
        <w:tc>
          <w:tcPr>
            <w:tcW w:w="3000" w:type="pct"/>
            <w:gridSpan w:val="2"/>
            <w:tcBorders>
              <w:top w:val="single" w:sz="2" w:space="0" w:color="auto"/>
              <w:left w:val="single" w:sz="2" w:space="0" w:color="auto"/>
              <w:bottom w:val="single" w:sz="2" w:space="0" w:color="auto"/>
              <w:right w:val="single" w:sz="2" w:space="0" w:color="auto"/>
            </w:tcBorders>
            <w:shd w:val="clear" w:color="auto" w:fill="auto"/>
            <w:hideMark/>
          </w:tcPr>
          <w:p w:rsidR="00DD5190" w:rsidRPr="00EC1508" w:rsidRDefault="00DD5190" w:rsidP="00EC1508">
            <w:pPr>
              <w:spacing w:before="150" w:after="0" w:line="240" w:lineRule="auto"/>
              <w:rPr>
                <w:rFonts w:ascii="Arial" w:eastAsia="Times New Roman" w:hAnsi="Arial" w:cs="Arial"/>
                <w:sz w:val="24"/>
                <w:szCs w:val="24"/>
              </w:rPr>
            </w:pPr>
            <w:bookmarkStart w:id="10" w:name="n12"/>
            <w:bookmarkEnd w:id="10"/>
            <w:r w:rsidRPr="00EC1508">
              <w:rPr>
                <w:rFonts w:ascii="Arial" w:eastAsia="Times New Roman" w:hAnsi="Arial" w:cs="Arial"/>
                <w:sz w:val="24"/>
                <w:szCs w:val="24"/>
              </w:rPr>
              <w:t>ПОГОДЖЕНО: </w:t>
            </w:r>
            <w:r w:rsidRPr="00EC1508">
              <w:rPr>
                <w:rFonts w:ascii="Arial" w:eastAsia="Times New Roman" w:hAnsi="Arial" w:cs="Arial"/>
                <w:sz w:val="24"/>
                <w:szCs w:val="24"/>
              </w:rPr>
              <w:br/>
            </w:r>
            <w:r w:rsidRPr="00EC1508">
              <w:rPr>
                <w:rFonts w:ascii="Arial" w:eastAsia="Times New Roman" w:hAnsi="Arial" w:cs="Arial"/>
                <w:sz w:val="24"/>
                <w:szCs w:val="24"/>
              </w:rPr>
              <w:br/>
            </w:r>
            <w:proofErr w:type="spellStart"/>
            <w:r w:rsidRPr="00EC1508">
              <w:rPr>
                <w:rFonts w:ascii="Arial" w:eastAsia="Times New Roman" w:hAnsi="Arial" w:cs="Arial"/>
                <w:sz w:val="24"/>
                <w:szCs w:val="24"/>
              </w:rPr>
              <w:t>Міні</w:t>
            </w:r>
            <w:proofErr w:type="gramStart"/>
            <w:r w:rsidRPr="00EC1508">
              <w:rPr>
                <w:rFonts w:ascii="Arial" w:eastAsia="Times New Roman" w:hAnsi="Arial" w:cs="Arial"/>
                <w:sz w:val="24"/>
                <w:szCs w:val="24"/>
              </w:rPr>
              <w:t>стр</w:t>
            </w:r>
            <w:proofErr w:type="spellEnd"/>
            <w:proofErr w:type="gramEnd"/>
            <w:r w:rsidRPr="00EC1508">
              <w:rPr>
                <w:rFonts w:ascii="Arial" w:eastAsia="Times New Roman" w:hAnsi="Arial" w:cs="Arial"/>
                <w:sz w:val="24"/>
                <w:szCs w:val="24"/>
              </w:rPr>
              <w:t xml:space="preserve"> </w:t>
            </w:r>
            <w:proofErr w:type="spellStart"/>
            <w:r w:rsidRPr="00EC1508">
              <w:rPr>
                <w:rFonts w:ascii="Arial" w:eastAsia="Times New Roman" w:hAnsi="Arial" w:cs="Arial"/>
                <w:sz w:val="24"/>
                <w:szCs w:val="24"/>
              </w:rPr>
              <w:t>фінансів</w:t>
            </w:r>
            <w:proofErr w:type="spellEnd"/>
            <w:r w:rsidRPr="00EC1508">
              <w:rPr>
                <w:rFonts w:ascii="Arial" w:eastAsia="Times New Roman" w:hAnsi="Arial" w:cs="Arial"/>
                <w:sz w:val="24"/>
                <w:szCs w:val="24"/>
              </w:rPr>
              <w:t xml:space="preserve"> </w:t>
            </w:r>
            <w:proofErr w:type="spellStart"/>
            <w:r w:rsidRPr="00EC1508">
              <w:rPr>
                <w:rFonts w:ascii="Arial" w:eastAsia="Times New Roman" w:hAnsi="Arial" w:cs="Arial"/>
                <w:sz w:val="24"/>
                <w:szCs w:val="24"/>
              </w:rPr>
              <w:t>України</w:t>
            </w:r>
            <w:proofErr w:type="spellEnd"/>
          </w:p>
        </w:tc>
        <w:tc>
          <w:tcPr>
            <w:tcW w:w="2000" w:type="pct"/>
            <w:tcBorders>
              <w:top w:val="single" w:sz="2" w:space="0" w:color="auto"/>
              <w:left w:val="single" w:sz="2" w:space="0" w:color="auto"/>
              <w:bottom w:val="single" w:sz="2" w:space="0" w:color="auto"/>
              <w:right w:val="single" w:sz="2" w:space="0" w:color="auto"/>
            </w:tcBorders>
            <w:shd w:val="clear" w:color="auto" w:fill="auto"/>
            <w:hideMark/>
          </w:tcPr>
          <w:p w:rsidR="00DD5190" w:rsidRPr="00EC1508" w:rsidRDefault="00DD5190" w:rsidP="00EC1508">
            <w:pPr>
              <w:spacing w:before="150" w:after="0" w:line="240" w:lineRule="auto"/>
              <w:jc w:val="right"/>
              <w:rPr>
                <w:rFonts w:ascii="Arial" w:eastAsia="Times New Roman" w:hAnsi="Arial" w:cs="Arial"/>
                <w:sz w:val="24"/>
                <w:szCs w:val="24"/>
              </w:rPr>
            </w:pPr>
            <w:r w:rsidRPr="00EC1508">
              <w:rPr>
                <w:rFonts w:ascii="Arial" w:eastAsia="Times New Roman" w:hAnsi="Arial" w:cs="Arial"/>
                <w:sz w:val="24"/>
                <w:szCs w:val="24"/>
              </w:rPr>
              <w:br/>
            </w:r>
            <w:r w:rsidRPr="00EC1508">
              <w:rPr>
                <w:rFonts w:ascii="Arial" w:eastAsia="Times New Roman" w:hAnsi="Arial" w:cs="Arial"/>
                <w:sz w:val="24"/>
                <w:szCs w:val="24"/>
              </w:rPr>
              <w:br/>
              <w:t xml:space="preserve">Н. </w:t>
            </w:r>
            <w:proofErr w:type="spellStart"/>
            <w:r w:rsidRPr="00EC1508">
              <w:rPr>
                <w:rFonts w:ascii="Arial" w:eastAsia="Times New Roman" w:hAnsi="Arial" w:cs="Arial"/>
                <w:sz w:val="24"/>
                <w:szCs w:val="24"/>
              </w:rPr>
              <w:t>Яресько</w:t>
            </w:r>
            <w:proofErr w:type="spellEnd"/>
          </w:p>
        </w:tc>
      </w:tr>
    </w:tbl>
    <w:p w:rsidR="00DD5190" w:rsidRPr="00EC1508" w:rsidRDefault="00B46BF5" w:rsidP="00EC1508">
      <w:pPr>
        <w:spacing w:after="0" w:line="240" w:lineRule="auto"/>
        <w:rPr>
          <w:rFonts w:ascii="Arial" w:eastAsia="Times New Roman" w:hAnsi="Arial" w:cs="Arial"/>
          <w:sz w:val="24"/>
          <w:szCs w:val="24"/>
        </w:rPr>
      </w:pPr>
      <w:bookmarkStart w:id="11" w:name="n195"/>
      <w:bookmarkEnd w:id="11"/>
      <w:r w:rsidRPr="00EC1508">
        <w:rPr>
          <w:rFonts w:ascii="Arial" w:eastAsia="Times New Roman" w:hAnsi="Arial" w:cs="Arial"/>
          <w:sz w:val="24"/>
          <w:szCs w:val="24"/>
        </w:rPr>
        <w:pict>
          <v:rect id="_x0000_i1025" style="width:0;height:0" o:hralign="center" o:hrstd="t" o:hrnoshade="t" o:hr="t" fillcolor="black" stroked="f"/>
        </w:pict>
      </w:r>
    </w:p>
    <w:tbl>
      <w:tblPr>
        <w:tblW w:w="5000" w:type="pct"/>
        <w:tblCellMar>
          <w:left w:w="0" w:type="dxa"/>
          <w:right w:w="0" w:type="dxa"/>
        </w:tblCellMar>
        <w:tblLook w:val="04A0"/>
      </w:tblPr>
      <w:tblGrid>
        <w:gridCol w:w="5617"/>
        <w:gridCol w:w="3744"/>
      </w:tblGrid>
      <w:tr w:rsidR="00DD5190" w:rsidRPr="00EC1508" w:rsidTr="00DD5190">
        <w:tc>
          <w:tcPr>
            <w:tcW w:w="3000" w:type="pct"/>
            <w:tcBorders>
              <w:top w:val="single" w:sz="2" w:space="0" w:color="auto"/>
              <w:left w:val="single" w:sz="2" w:space="0" w:color="auto"/>
              <w:bottom w:val="single" w:sz="2" w:space="0" w:color="auto"/>
              <w:right w:val="single" w:sz="2" w:space="0" w:color="auto"/>
            </w:tcBorders>
            <w:shd w:val="clear" w:color="auto" w:fill="auto"/>
            <w:hideMark/>
          </w:tcPr>
          <w:p w:rsidR="00DD5190" w:rsidRPr="00EC1508" w:rsidRDefault="00DD5190" w:rsidP="00EC1508">
            <w:pPr>
              <w:spacing w:before="150" w:after="0" w:line="240" w:lineRule="auto"/>
              <w:rPr>
                <w:rFonts w:ascii="Arial" w:eastAsia="Times New Roman" w:hAnsi="Arial" w:cs="Arial"/>
                <w:sz w:val="24"/>
                <w:szCs w:val="24"/>
              </w:rPr>
            </w:pPr>
            <w:bookmarkStart w:id="12" w:name="n13"/>
            <w:bookmarkEnd w:id="12"/>
            <w:r w:rsidRPr="00EC1508">
              <w:rPr>
                <w:rFonts w:ascii="Arial" w:eastAsia="Times New Roman" w:hAnsi="Arial" w:cs="Arial"/>
                <w:b/>
                <w:bCs/>
                <w:color w:val="000000"/>
                <w:sz w:val="24"/>
                <w:szCs w:val="24"/>
              </w:rPr>
              <w:lastRenderedPageBreak/>
              <w:br/>
            </w:r>
          </w:p>
        </w:tc>
        <w:tc>
          <w:tcPr>
            <w:tcW w:w="2000" w:type="pct"/>
            <w:tcBorders>
              <w:top w:val="single" w:sz="2" w:space="0" w:color="auto"/>
              <w:left w:val="single" w:sz="2" w:space="0" w:color="auto"/>
              <w:bottom w:val="single" w:sz="2" w:space="0" w:color="auto"/>
              <w:right w:val="single" w:sz="2" w:space="0" w:color="auto"/>
            </w:tcBorders>
            <w:shd w:val="clear" w:color="auto" w:fill="auto"/>
            <w:hideMark/>
          </w:tcPr>
          <w:p w:rsidR="00DD5190" w:rsidRPr="00EC1508" w:rsidRDefault="00DD5190" w:rsidP="00EC1508">
            <w:pPr>
              <w:spacing w:before="150" w:after="0" w:line="240" w:lineRule="auto"/>
              <w:rPr>
                <w:rFonts w:ascii="Arial" w:eastAsia="Times New Roman" w:hAnsi="Arial" w:cs="Arial"/>
                <w:sz w:val="24"/>
                <w:szCs w:val="24"/>
              </w:rPr>
            </w:pPr>
            <w:r w:rsidRPr="00EC1508">
              <w:rPr>
                <w:rFonts w:ascii="Arial" w:eastAsia="Times New Roman" w:hAnsi="Arial" w:cs="Arial"/>
                <w:b/>
                <w:bCs/>
                <w:color w:val="000000"/>
                <w:sz w:val="24"/>
                <w:szCs w:val="24"/>
              </w:rPr>
              <w:t>ЗАТВЕРДЖЕНО</w:t>
            </w:r>
            <w:r w:rsidRPr="00EC1508">
              <w:rPr>
                <w:rFonts w:ascii="Arial" w:eastAsia="Times New Roman" w:hAnsi="Arial" w:cs="Arial"/>
                <w:sz w:val="24"/>
                <w:szCs w:val="24"/>
              </w:rPr>
              <w:t> </w:t>
            </w:r>
            <w:r w:rsidRPr="00EC1508">
              <w:rPr>
                <w:rFonts w:ascii="Arial" w:eastAsia="Times New Roman" w:hAnsi="Arial" w:cs="Arial"/>
                <w:sz w:val="24"/>
                <w:szCs w:val="24"/>
              </w:rPr>
              <w:br/>
            </w:r>
            <w:r w:rsidRPr="00EC1508">
              <w:rPr>
                <w:rFonts w:ascii="Arial" w:eastAsia="Times New Roman" w:hAnsi="Arial" w:cs="Arial"/>
                <w:b/>
                <w:bCs/>
                <w:color w:val="000000"/>
                <w:sz w:val="24"/>
                <w:szCs w:val="24"/>
              </w:rPr>
              <w:t>Наказ Міністерства</w:t>
            </w:r>
            <w:r w:rsidRPr="00EC1508">
              <w:rPr>
                <w:rFonts w:ascii="Arial" w:eastAsia="Times New Roman" w:hAnsi="Arial" w:cs="Arial"/>
                <w:sz w:val="24"/>
                <w:szCs w:val="24"/>
              </w:rPr>
              <w:t> </w:t>
            </w:r>
            <w:r w:rsidRPr="00EC1508">
              <w:rPr>
                <w:rFonts w:ascii="Arial" w:eastAsia="Times New Roman" w:hAnsi="Arial" w:cs="Arial"/>
                <w:sz w:val="24"/>
                <w:szCs w:val="24"/>
              </w:rPr>
              <w:br/>
            </w:r>
            <w:proofErr w:type="gramStart"/>
            <w:r w:rsidRPr="00EC1508">
              <w:rPr>
                <w:rFonts w:ascii="Arial" w:eastAsia="Times New Roman" w:hAnsi="Arial" w:cs="Arial"/>
                <w:b/>
                <w:bCs/>
                <w:color w:val="000000"/>
                <w:sz w:val="24"/>
                <w:szCs w:val="24"/>
              </w:rPr>
              <w:t>соц</w:t>
            </w:r>
            <w:proofErr w:type="gramEnd"/>
            <w:r w:rsidRPr="00EC1508">
              <w:rPr>
                <w:rFonts w:ascii="Arial" w:eastAsia="Times New Roman" w:hAnsi="Arial" w:cs="Arial"/>
                <w:b/>
                <w:bCs/>
                <w:color w:val="000000"/>
                <w:sz w:val="24"/>
                <w:szCs w:val="24"/>
              </w:rPr>
              <w:t>іальної політики України</w:t>
            </w:r>
            <w:r w:rsidRPr="00EC1508">
              <w:rPr>
                <w:rFonts w:ascii="Arial" w:eastAsia="Times New Roman" w:hAnsi="Arial" w:cs="Arial"/>
                <w:sz w:val="24"/>
                <w:szCs w:val="24"/>
              </w:rPr>
              <w:t> </w:t>
            </w:r>
            <w:r w:rsidRPr="00EC1508">
              <w:rPr>
                <w:rFonts w:ascii="Arial" w:eastAsia="Times New Roman" w:hAnsi="Arial" w:cs="Arial"/>
                <w:sz w:val="24"/>
                <w:szCs w:val="24"/>
              </w:rPr>
              <w:br/>
            </w:r>
            <w:r w:rsidRPr="00EC1508">
              <w:rPr>
                <w:rFonts w:ascii="Arial" w:eastAsia="Times New Roman" w:hAnsi="Arial" w:cs="Arial"/>
                <w:b/>
                <w:bCs/>
                <w:color w:val="000000"/>
                <w:sz w:val="24"/>
                <w:szCs w:val="24"/>
              </w:rPr>
              <w:t>26.02.2015  № 220</w:t>
            </w:r>
          </w:p>
        </w:tc>
      </w:tr>
      <w:tr w:rsidR="00DD5190" w:rsidRPr="00EC1508" w:rsidTr="00DD5190">
        <w:tc>
          <w:tcPr>
            <w:tcW w:w="3000" w:type="pct"/>
            <w:tcBorders>
              <w:top w:val="single" w:sz="2" w:space="0" w:color="auto"/>
              <w:left w:val="single" w:sz="2" w:space="0" w:color="auto"/>
              <w:bottom w:val="single" w:sz="2" w:space="0" w:color="auto"/>
              <w:right w:val="single" w:sz="2" w:space="0" w:color="auto"/>
            </w:tcBorders>
            <w:shd w:val="clear" w:color="auto" w:fill="auto"/>
            <w:hideMark/>
          </w:tcPr>
          <w:p w:rsidR="00DD5190" w:rsidRPr="00EC1508" w:rsidRDefault="00DD5190" w:rsidP="00EC1508">
            <w:pPr>
              <w:spacing w:before="150" w:after="0" w:line="240" w:lineRule="auto"/>
              <w:rPr>
                <w:rFonts w:ascii="Arial" w:eastAsia="Times New Roman" w:hAnsi="Arial" w:cs="Arial"/>
                <w:sz w:val="24"/>
                <w:szCs w:val="24"/>
              </w:rPr>
            </w:pPr>
            <w:bookmarkStart w:id="13" w:name="n14"/>
            <w:bookmarkEnd w:id="13"/>
            <w:r w:rsidRPr="00EC1508">
              <w:rPr>
                <w:rFonts w:ascii="Arial" w:eastAsia="Times New Roman" w:hAnsi="Arial" w:cs="Arial"/>
                <w:b/>
                <w:bCs/>
                <w:color w:val="000000"/>
                <w:sz w:val="24"/>
                <w:szCs w:val="24"/>
              </w:rPr>
              <w:br/>
            </w:r>
          </w:p>
        </w:tc>
        <w:tc>
          <w:tcPr>
            <w:tcW w:w="2000" w:type="pct"/>
            <w:tcBorders>
              <w:top w:val="single" w:sz="2" w:space="0" w:color="auto"/>
              <w:left w:val="single" w:sz="2" w:space="0" w:color="auto"/>
              <w:bottom w:val="single" w:sz="2" w:space="0" w:color="auto"/>
              <w:right w:val="single" w:sz="2" w:space="0" w:color="auto"/>
            </w:tcBorders>
            <w:shd w:val="clear" w:color="auto" w:fill="auto"/>
            <w:hideMark/>
          </w:tcPr>
          <w:p w:rsidR="00DD5190" w:rsidRPr="00EC1508" w:rsidRDefault="00DD5190" w:rsidP="00EC1508">
            <w:pPr>
              <w:spacing w:before="150" w:after="0" w:line="240" w:lineRule="auto"/>
              <w:rPr>
                <w:rFonts w:ascii="Arial" w:eastAsia="Times New Roman" w:hAnsi="Arial" w:cs="Arial"/>
                <w:sz w:val="24"/>
                <w:szCs w:val="24"/>
              </w:rPr>
            </w:pPr>
            <w:r w:rsidRPr="00EC1508">
              <w:rPr>
                <w:rFonts w:ascii="Arial" w:eastAsia="Times New Roman" w:hAnsi="Arial" w:cs="Arial"/>
                <w:b/>
                <w:bCs/>
                <w:color w:val="000000"/>
                <w:sz w:val="24"/>
                <w:szCs w:val="24"/>
              </w:rPr>
              <w:t>Зареєстровано в Міністерстві</w:t>
            </w:r>
            <w:r w:rsidRPr="00EC1508">
              <w:rPr>
                <w:rFonts w:ascii="Arial" w:eastAsia="Times New Roman" w:hAnsi="Arial" w:cs="Arial"/>
                <w:sz w:val="24"/>
                <w:szCs w:val="24"/>
              </w:rPr>
              <w:t> </w:t>
            </w:r>
            <w:r w:rsidRPr="00EC1508">
              <w:rPr>
                <w:rFonts w:ascii="Arial" w:eastAsia="Times New Roman" w:hAnsi="Arial" w:cs="Arial"/>
                <w:sz w:val="24"/>
                <w:szCs w:val="24"/>
              </w:rPr>
              <w:br/>
            </w:r>
            <w:r w:rsidRPr="00EC1508">
              <w:rPr>
                <w:rFonts w:ascii="Arial" w:eastAsia="Times New Roman" w:hAnsi="Arial" w:cs="Arial"/>
                <w:b/>
                <w:bCs/>
                <w:color w:val="000000"/>
                <w:sz w:val="24"/>
                <w:szCs w:val="24"/>
              </w:rPr>
              <w:t>юстиції України</w:t>
            </w:r>
            <w:r w:rsidRPr="00EC1508">
              <w:rPr>
                <w:rFonts w:ascii="Arial" w:eastAsia="Times New Roman" w:hAnsi="Arial" w:cs="Arial"/>
                <w:sz w:val="24"/>
                <w:szCs w:val="24"/>
              </w:rPr>
              <w:t> </w:t>
            </w:r>
            <w:r w:rsidRPr="00EC1508">
              <w:rPr>
                <w:rFonts w:ascii="Arial" w:eastAsia="Times New Roman" w:hAnsi="Arial" w:cs="Arial"/>
                <w:sz w:val="24"/>
                <w:szCs w:val="24"/>
              </w:rPr>
              <w:br/>
            </w:r>
            <w:r w:rsidRPr="00EC1508">
              <w:rPr>
                <w:rFonts w:ascii="Arial" w:eastAsia="Times New Roman" w:hAnsi="Arial" w:cs="Arial"/>
                <w:b/>
                <w:bCs/>
                <w:color w:val="000000"/>
                <w:sz w:val="24"/>
                <w:szCs w:val="24"/>
              </w:rPr>
              <w:t>19 березня 2015 р.</w:t>
            </w:r>
            <w:r w:rsidRPr="00EC1508">
              <w:rPr>
                <w:rFonts w:ascii="Arial" w:eastAsia="Times New Roman" w:hAnsi="Arial" w:cs="Arial"/>
                <w:sz w:val="24"/>
                <w:szCs w:val="24"/>
              </w:rPr>
              <w:t> </w:t>
            </w:r>
            <w:r w:rsidRPr="00EC1508">
              <w:rPr>
                <w:rFonts w:ascii="Arial" w:eastAsia="Times New Roman" w:hAnsi="Arial" w:cs="Arial"/>
                <w:sz w:val="24"/>
                <w:szCs w:val="24"/>
              </w:rPr>
              <w:br/>
            </w:r>
            <w:r w:rsidRPr="00EC1508">
              <w:rPr>
                <w:rFonts w:ascii="Arial" w:eastAsia="Times New Roman" w:hAnsi="Arial" w:cs="Arial"/>
                <w:b/>
                <w:bCs/>
                <w:color w:val="000000"/>
                <w:sz w:val="24"/>
                <w:szCs w:val="24"/>
              </w:rPr>
              <w:t>за № 308/26753</w:t>
            </w:r>
          </w:p>
        </w:tc>
      </w:tr>
    </w:tbl>
    <w:p w:rsidR="00DD5190" w:rsidRPr="00EC1508" w:rsidRDefault="00DD5190" w:rsidP="00EC1508">
      <w:pPr>
        <w:shd w:val="clear" w:color="auto" w:fill="F0F0F0"/>
        <w:spacing w:before="300" w:after="0" w:line="240" w:lineRule="auto"/>
        <w:ind w:left="450" w:right="450"/>
        <w:jc w:val="center"/>
        <w:rPr>
          <w:rFonts w:ascii="Arial" w:eastAsia="Times New Roman" w:hAnsi="Arial" w:cs="Arial"/>
          <w:color w:val="000000"/>
          <w:sz w:val="24"/>
          <w:szCs w:val="24"/>
        </w:rPr>
      </w:pPr>
      <w:bookmarkStart w:id="14" w:name="n15"/>
      <w:bookmarkEnd w:id="14"/>
      <w:r w:rsidRPr="00EC1508">
        <w:rPr>
          <w:rFonts w:ascii="Arial" w:eastAsia="Times New Roman" w:hAnsi="Arial" w:cs="Arial"/>
          <w:b/>
          <w:bCs/>
          <w:color w:val="000000"/>
          <w:sz w:val="24"/>
          <w:szCs w:val="24"/>
        </w:rPr>
        <w:t>ПОЛОЖЕННЯ </w:t>
      </w:r>
      <w:r w:rsidRPr="00EC1508">
        <w:rPr>
          <w:rFonts w:ascii="Arial" w:eastAsia="Times New Roman" w:hAnsi="Arial" w:cs="Arial"/>
          <w:color w:val="000000"/>
          <w:sz w:val="24"/>
          <w:szCs w:val="24"/>
        </w:rPr>
        <w:br/>
      </w:r>
      <w:r w:rsidRPr="00EC1508">
        <w:rPr>
          <w:rFonts w:ascii="Arial" w:eastAsia="Times New Roman" w:hAnsi="Arial" w:cs="Arial"/>
          <w:b/>
          <w:bCs/>
          <w:color w:val="000000"/>
          <w:sz w:val="24"/>
          <w:szCs w:val="24"/>
        </w:rPr>
        <w:t xml:space="preserve">про порядок направлення дітей для оздоровлення та відпочинку до державного </w:t>
      </w:r>
      <w:proofErr w:type="gramStart"/>
      <w:r w:rsidRPr="00EC1508">
        <w:rPr>
          <w:rFonts w:ascii="Arial" w:eastAsia="Times New Roman" w:hAnsi="Arial" w:cs="Arial"/>
          <w:b/>
          <w:bCs/>
          <w:color w:val="000000"/>
          <w:sz w:val="24"/>
          <w:szCs w:val="24"/>
        </w:rPr>
        <w:t>п</w:t>
      </w:r>
      <w:proofErr w:type="gramEnd"/>
      <w:r w:rsidRPr="00EC1508">
        <w:rPr>
          <w:rFonts w:ascii="Arial" w:eastAsia="Times New Roman" w:hAnsi="Arial" w:cs="Arial"/>
          <w:b/>
          <w:bCs/>
          <w:color w:val="000000"/>
          <w:sz w:val="24"/>
          <w:szCs w:val="24"/>
        </w:rPr>
        <w:t>ідприємства „Український дитячий центр „Молода гвардія” за рахунок бюджетних коштів</w:t>
      </w:r>
    </w:p>
    <w:p w:rsidR="00DD5190" w:rsidRPr="00EC1508" w:rsidRDefault="00DD5190" w:rsidP="00EC1508">
      <w:pPr>
        <w:shd w:val="clear" w:color="auto" w:fill="F0F0F0"/>
        <w:spacing w:before="150" w:after="0" w:line="240" w:lineRule="auto"/>
        <w:ind w:left="450" w:right="450"/>
        <w:jc w:val="center"/>
        <w:rPr>
          <w:rFonts w:ascii="Arial" w:eastAsia="Times New Roman" w:hAnsi="Arial" w:cs="Arial"/>
          <w:color w:val="000000"/>
          <w:sz w:val="24"/>
          <w:szCs w:val="24"/>
        </w:rPr>
      </w:pPr>
      <w:bookmarkStart w:id="15" w:name="n16"/>
      <w:bookmarkEnd w:id="15"/>
      <w:r w:rsidRPr="00EC1508">
        <w:rPr>
          <w:rFonts w:ascii="Arial" w:eastAsia="Times New Roman" w:hAnsi="Arial" w:cs="Arial"/>
          <w:b/>
          <w:bCs/>
          <w:color w:val="000000"/>
          <w:sz w:val="24"/>
          <w:szCs w:val="24"/>
        </w:rPr>
        <w:t>I. Загальні положення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6" w:name="n17"/>
      <w:bookmarkEnd w:id="16"/>
      <w:r w:rsidRPr="00EC1508">
        <w:rPr>
          <w:rFonts w:ascii="Arial" w:eastAsia="Times New Roman" w:hAnsi="Arial" w:cs="Arial"/>
          <w:color w:val="000000"/>
          <w:sz w:val="24"/>
          <w:szCs w:val="24"/>
        </w:rPr>
        <w:t xml:space="preserve">1. Державне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 xml:space="preserve">ідприємство „Український дитячий центр „Молода гвардія” (далі – ДП „УДЦ „Молода гвардія”) є дитячим закладом оздоровлення та відпочинку, у якому діти, які направляються на оздоровлення та відпочинок, беруть участь у виховних, патріотичних, оздоровчих, розважально-ігрових програмах, спортивних змаганнях, всеукраїнських фестивалях, набувають досвіду громадської діяльності та спілкування з однолітками з </w:t>
      </w:r>
      <w:proofErr w:type="gramStart"/>
      <w:r w:rsidRPr="00EC1508">
        <w:rPr>
          <w:rFonts w:ascii="Arial" w:eastAsia="Times New Roman" w:hAnsi="Arial" w:cs="Arial"/>
          <w:color w:val="000000"/>
          <w:sz w:val="24"/>
          <w:szCs w:val="24"/>
        </w:rPr>
        <w:t>р</w:t>
      </w:r>
      <w:proofErr w:type="gramEnd"/>
      <w:r w:rsidRPr="00EC1508">
        <w:rPr>
          <w:rFonts w:ascii="Arial" w:eastAsia="Times New Roman" w:hAnsi="Arial" w:cs="Arial"/>
          <w:color w:val="000000"/>
          <w:sz w:val="24"/>
          <w:szCs w:val="24"/>
        </w:rPr>
        <w:t>ізних регіонів України.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7" w:name="n18"/>
      <w:bookmarkEnd w:id="17"/>
      <w:r w:rsidRPr="00EC1508">
        <w:rPr>
          <w:rFonts w:ascii="Arial" w:eastAsia="Times New Roman" w:hAnsi="Arial" w:cs="Arial"/>
          <w:color w:val="000000"/>
          <w:sz w:val="24"/>
          <w:szCs w:val="24"/>
        </w:rPr>
        <w:t>2. У ДП „УДЦ „Молода гвардія” організовуються оздоровчі та тематичні зміни.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8" w:name="n19"/>
      <w:bookmarkEnd w:id="18"/>
      <w:r w:rsidRPr="00EC1508">
        <w:rPr>
          <w:rFonts w:ascii="Arial" w:eastAsia="Times New Roman" w:hAnsi="Arial" w:cs="Arial"/>
          <w:color w:val="000000"/>
          <w:sz w:val="24"/>
          <w:szCs w:val="24"/>
        </w:rPr>
        <w:t>Оздоровча змі</w:t>
      </w:r>
      <w:proofErr w:type="gramStart"/>
      <w:r w:rsidRPr="00EC1508">
        <w:rPr>
          <w:rFonts w:ascii="Arial" w:eastAsia="Times New Roman" w:hAnsi="Arial" w:cs="Arial"/>
          <w:color w:val="000000"/>
          <w:sz w:val="24"/>
          <w:szCs w:val="24"/>
        </w:rPr>
        <w:t>на</w:t>
      </w:r>
      <w:proofErr w:type="gramEnd"/>
      <w:r w:rsidRPr="00EC1508">
        <w:rPr>
          <w:rFonts w:ascii="Arial" w:eastAsia="Times New Roman" w:hAnsi="Arial" w:cs="Arial"/>
          <w:color w:val="000000"/>
          <w:sz w:val="24"/>
          <w:szCs w:val="24"/>
        </w:rPr>
        <w:t xml:space="preserve"> – пері</w:t>
      </w:r>
      <w:proofErr w:type="gramStart"/>
      <w:r w:rsidRPr="00EC1508">
        <w:rPr>
          <w:rFonts w:ascii="Arial" w:eastAsia="Times New Roman" w:hAnsi="Arial" w:cs="Arial"/>
          <w:color w:val="000000"/>
          <w:sz w:val="24"/>
          <w:szCs w:val="24"/>
        </w:rPr>
        <w:t>од</w:t>
      </w:r>
      <w:proofErr w:type="gramEnd"/>
      <w:r w:rsidRPr="00EC1508">
        <w:rPr>
          <w:rFonts w:ascii="Arial" w:eastAsia="Times New Roman" w:hAnsi="Arial" w:cs="Arial"/>
          <w:color w:val="000000"/>
          <w:sz w:val="24"/>
          <w:szCs w:val="24"/>
        </w:rPr>
        <w:t xml:space="preserve"> перебування дитини в дитячому закладі оздоровлення та відпочинку не менше 21 дня, протягом якого дитина отримує послуги з оздоровлення та відпочинку.</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9" w:name="n20"/>
      <w:bookmarkEnd w:id="19"/>
      <w:r w:rsidRPr="00EC1508">
        <w:rPr>
          <w:rFonts w:ascii="Arial" w:eastAsia="Times New Roman" w:hAnsi="Arial" w:cs="Arial"/>
          <w:color w:val="000000"/>
          <w:sz w:val="24"/>
          <w:szCs w:val="24"/>
        </w:rPr>
        <w:t xml:space="preserve">Тематична зміна – оздоровча або відпочинкова зміна, протягом якої дитина, крім послуг з оздоровлення та відпочинку, отримує комплекс додаткових послуг, спрямованих на розвиток її здібностей та інтересів за напрямами позашкільної освіти, фізичної культури та спорту, </w:t>
      </w:r>
      <w:proofErr w:type="gramStart"/>
      <w:r w:rsidRPr="00EC1508">
        <w:rPr>
          <w:rFonts w:ascii="Arial" w:eastAsia="Times New Roman" w:hAnsi="Arial" w:cs="Arial"/>
          <w:color w:val="000000"/>
          <w:sz w:val="24"/>
          <w:szCs w:val="24"/>
        </w:rPr>
        <w:t>соц</w:t>
      </w:r>
      <w:proofErr w:type="gramEnd"/>
      <w:r w:rsidRPr="00EC1508">
        <w:rPr>
          <w:rFonts w:ascii="Arial" w:eastAsia="Times New Roman" w:hAnsi="Arial" w:cs="Arial"/>
          <w:color w:val="000000"/>
          <w:sz w:val="24"/>
          <w:szCs w:val="24"/>
        </w:rPr>
        <w:t>іальної реабілітації, соціального захисту тощо за спеціальною програмою.</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20" w:name="n21"/>
      <w:bookmarkEnd w:id="20"/>
      <w:r w:rsidRPr="00EC1508">
        <w:rPr>
          <w:rFonts w:ascii="Arial" w:eastAsia="Times New Roman" w:hAnsi="Arial" w:cs="Arial"/>
          <w:color w:val="000000"/>
          <w:sz w:val="24"/>
          <w:szCs w:val="24"/>
        </w:rPr>
        <w:t>3. До ДП „УДЦ „Молода гвардія” направляються діти віком:</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21" w:name="n22"/>
      <w:bookmarkEnd w:id="21"/>
      <w:r w:rsidRPr="00EC1508">
        <w:rPr>
          <w:rFonts w:ascii="Arial" w:eastAsia="Times New Roman" w:hAnsi="Arial" w:cs="Arial"/>
          <w:color w:val="000000"/>
          <w:sz w:val="24"/>
          <w:szCs w:val="24"/>
        </w:rPr>
        <w:t>від 8 до 16 років включно – у період з вересня до середини травня;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22" w:name="n23"/>
      <w:bookmarkEnd w:id="22"/>
      <w:r w:rsidRPr="00EC1508">
        <w:rPr>
          <w:rFonts w:ascii="Arial" w:eastAsia="Times New Roman" w:hAnsi="Arial" w:cs="Arial"/>
          <w:color w:val="000000"/>
          <w:sz w:val="24"/>
          <w:szCs w:val="24"/>
        </w:rPr>
        <w:t xml:space="preserve">від 7 до 17 років включно – </w:t>
      </w:r>
      <w:proofErr w:type="gramStart"/>
      <w:r w:rsidRPr="00EC1508">
        <w:rPr>
          <w:rFonts w:ascii="Arial" w:eastAsia="Times New Roman" w:hAnsi="Arial" w:cs="Arial"/>
          <w:color w:val="000000"/>
          <w:sz w:val="24"/>
          <w:szCs w:val="24"/>
        </w:rPr>
        <w:t>у пер</w:t>
      </w:r>
      <w:proofErr w:type="gramEnd"/>
      <w:r w:rsidRPr="00EC1508">
        <w:rPr>
          <w:rFonts w:ascii="Arial" w:eastAsia="Times New Roman" w:hAnsi="Arial" w:cs="Arial"/>
          <w:color w:val="000000"/>
          <w:sz w:val="24"/>
          <w:szCs w:val="24"/>
        </w:rPr>
        <w:t>іод із середини травня до вересня.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23" w:name="n24"/>
      <w:bookmarkEnd w:id="23"/>
      <w:r w:rsidRPr="00EC1508">
        <w:rPr>
          <w:rFonts w:ascii="Arial" w:eastAsia="Times New Roman" w:hAnsi="Arial" w:cs="Arial"/>
          <w:color w:val="000000"/>
          <w:sz w:val="24"/>
          <w:szCs w:val="24"/>
        </w:rPr>
        <w:t>4. Вартість путівок до ДП „УДЦ „Молода гвардія”, які будуть придбані за рахунок бюджетних коштів, визначається, виходячи з тривалості оздоровчої зміни та вартості одного ліжко-дня. Вартість одного ліжко-дня затверджується наказом Мінсоцполітики України за погодженням з Мінфіном України.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24" w:name="n25"/>
      <w:bookmarkEnd w:id="24"/>
      <w:r w:rsidRPr="00EC1508">
        <w:rPr>
          <w:rFonts w:ascii="Arial" w:eastAsia="Times New Roman" w:hAnsi="Arial" w:cs="Arial"/>
          <w:color w:val="000000"/>
          <w:sz w:val="24"/>
          <w:szCs w:val="24"/>
        </w:rPr>
        <w:t xml:space="preserve">5. Бюджетні кошти спрямовуються Мінсоцполітики України на організацію оздоровлення та відпочинку дітей-сиріт; дітей, позбавлених батьківського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 xml:space="preserve">іклування; дітей-інвалідів; дітей, які постраждали внаслідок стихійного лиха, техногенних аварій, катастроф; дітей із багатодітних сімей; дітей із малозабезпечених сімей; дітей, батьки яких загинули від нещасних випадків на виробництві або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 xml:space="preserve">ід час виконання службових обов’язків; дітей, які перебувають на диспансерному обліку; талановитих та обдарованих дітей – переможців міжнародних, всеукраїнських, обласних, міських, районних олімпіад, конкурсів, фестивалів, змагань, спартакіад, відмінників навчання, дітей, які є лідерами дитячих громадських організацій, дитячих творчих колективів та спортивних команд (далі – діти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ільгових категорій).</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25" w:name="n26"/>
      <w:bookmarkEnd w:id="25"/>
      <w:r w:rsidRPr="00EC1508">
        <w:rPr>
          <w:rFonts w:ascii="Arial" w:eastAsia="Times New Roman" w:hAnsi="Arial" w:cs="Arial"/>
          <w:color w:val="000000"/>
          <w:sz w:val="24"/>
          <w:szCs w:val="24"/>
        </w:rPr>
        <w:t>6. Путівки до ДП „УДЦ „Молода гвардія”, придбані за рахунок бюджетних коштів, надаються безоплатно або з частковою оплатою у розмі</w:t>
      </w:r>
      <w:proofErr w:type="gramStart"/>
      <w:r w:rsidRPr="00EC1508">
        <w:rPr>
          <w:rFonts w:ascii="Arial" w:eastAsia="Times New Roman" w:hAnsi="Arial" w:cs="Arial"/>
          <w:color w:val="000000"/>
          <w:sz w:val="24"/>
          <w:szCs w:val="24"/>
        </w:rPr>
        <w:t>р</w:t>
      </w:r>
      <w:proofErr w:type="gramEnd"/>
      <w:r w:rsidRPr="00EC1508">
        <w:rPr>
          <w:rFonts w:ascii="Arial" w:eastAsia="Times New Roman" w:hAnsi="Arial" w:cs="Arial"/>
          <w:color w:val="000000"/>
          <w:sz w:val="24"/>
          <w:szCs w:val="24"/>
        </w:rPr>
        <w:t xml:space="preserve">і 20, 30 чи 50 відсотків вартості путівки, яка сплачується за рахунок батьків (осіб, які їх </w:t>
      </w:r>
      <w:r w:rsidRPr="00EC1508">
        <w:rPr>
          <w:rFonts w:ascii="Arial" w:eastAsia="Times New Roman" w:hAnsi="Arial" w:cs="Arial"/>
          <w:color w:val="000000"/>
          <w:sz w:val="24"/>
          <w:szCs w:val="24"/>
        </w:rPr>
        <w:lastRenderedPageBreak/>
        <w:t>замінюють) або інших джерел, не заборонених законодавством, за визначеною Мінсоцполітики України квотою.</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26" w:name="n27"/>
      <w:bookmarkEnd w:id="26"/>
      <w:r w:rsidRPr="00EC1508">
        <w:rPr>
          <w:rFonts w:ascii="Arial" w:eastAsia="Times New Roman" w:hAnsi="Arial" w:cs="Arial"/>
          <w:color w:val="000000"/>
          <w:sz w:val="24"/>
          <w:szCs w:val="24"/>
        </w:rPr>
        <w:t xml:space="preserve">7. Квота путівок до ДП „УДЦ „Молода гвардія” на календарний </w:t>
      </w:r>
      <w:proofErr w:type="gramStart"/>
      <w:r w:rsidRPr="00EC1508">
        <w:rPr>
          <w:rFonts w:ascii="Arial" w:eastAsia="Times New Roman" w:hAnsi="Arial" w:cs="Arial"/>
          <w:color w:val="000000"/>
          <w:sz w:val="24"/>
          <w:szCs w:val="24"/>
        </w:rPr>
        <w:t>р</w:t>
      </w:r>
      <w:proofErr w:type="gramEnd"/>
      <w:r w:rsidRPr="00EC1508">
        <w:rPr>
          <w:rFonts w:ascii="Arial" w:eastAsia="Times New Roman" w:hAnsi="Arial" w:cs="Arial"/>
          <w:color w:val="000000"/>
          <w:sz w:val="24"/>
          <w:szCs w:val="24"/>
        </w:rPr>
        <w:t>ік затверджується наказом Мінсоцполітики України.</w:t>
      </w:r>
    </w:p>
    <w:p w:rsidR="00DD5190" w:rsidRPr="00EC1508" w:rsidRDefault="00DD5190" w:rsidP="00EC1508">
      <w:pPr>
        <w:shd w:val="clear" w:color="auto" w:fill="F0F0F0"/>
        <w:spacing w:before="150" w:after="0" w:line="240" w:lineRule="auto"/>
        <w:ind w:left="450" w:right="450"/>
        <w:jc w:val="center"/>
        <w:rPr>
          <w:rFonts w:ascii="Arial" w:eastAsia="Times New Roman" w:hAnsi="Arial" w:cs="Arial"/>
          <w:color w:val="000000"/>
          <w:sz w:val="24"/>
          <w:szCs w:val="24"/>
        </w:rPr>
      </w:pPr>
      <w:bookmarkStart w:id="27" w:name="n28"/>
      <w:bookmarkEnd w:id="27"/>
      <w:r w:rsidRPr="00EC1508">
        <w:rPr>
          <w:rFonts w:ascii="Arial" w:eastAsia="Times New Roman" w:hAnsi="Arial" w:cs="Arial"/>
          <w:b/>
          <w:bCs/>
          <w:color w:val="000000"/>
          <w:sz w:val="24"/>
          <w:szCs w:val="24"/>
        </w:rPr>
        <w:t>II. Порядок розподілу путівок до ДП „УДЦ „Молода гвардія”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28" w:name="n29"/>
      <w:bookmarkEnd w:id="28"/>
      <w:r w:rsidRPr="00EC1508">
        <w:rPr>
          <w:rFonts w:ascii="Arial" w:eastAsia="Times New Roman" w:hAnsi="Arial" w:cs="Arial"/>
          <w:color w:val="000000"/>
          <w:sz w:val="24"/>
          <w:szCs w:val="24"/>
        </w:rPr>
        <w:t>1. Мінсоцполітики України затверджує розподіл путівок до ДП „УДЦ „Молода гвардія” у розрізі адміністративно-територіальних одиниць відповідно до спі</w:t>
      </w:r>
      <w:proofErr w:type="gramStart"/>
      <w:r w:rsidRPr="00EC1508">
        <w:rPr>
          <w:rFonts w:ascii="Arial" w:eastAsia="Times New Roman" w:hAnsi="Arial" w:cs="Arial"/>
          <w:color w:val="000000"/>
          <w:sz w:val="24"/>
          <w:szCs w:val="24"/>
        </w:rPr>
        <w:t>вв</w:t>
      </w:r>
      <w:proofErr w:type="gramEnd"/>
      <w:r w:rsidRPr="00EC1508">
        <w:rPr>
          <w:rFonts w:ascii="Arial" w:eastAsia="Times New Roman" w:hAnsi="Arial" w:cs="Arial"/>
          <w:color w:val="000000"/>
          <w:sz w:val="24"/>
          <w:szCs w:val="24"/>
        </w:rPr>
        <w:t xml:space="preserve">ідношення чисельності дітей шкільного віку в регіоні до загальної чисельності таких дітей в Україні за даними органів державної статистики з урахуванням кількості дітей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ільгових категорій та укладає договори зі структурними підрозділами з питань сім’ї та дітей обласних, Київської міської державних адміністрацій (далі – структурні підрозділи) про направлення дітей для оздоровлення та відпочинку.</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29" w:name="n30"/>
      <w:bookmarkEnd w:id="29"/>
      <w:r w:rsidRPr="00EC1508">
        <w:rPr>
          <w:rFonts w:ascii="Arial" w:eastAsia="Times New Roman" w:hAnsi="Arial" w:cs="Arial"/>
          <w:color w:val="000000"/>
          <w:sz w:val="24"/>
          <w:szCs w:val="24"/>
        </w:rPr>
        <w:t xml:space="preserve">2. Розподіл путівок до ДП „УДЦ „Молода гвардія” структурним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ідрозділам на відповідну оздоровчу зміну затверджується наказом Мінсоцполітики України.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30" w:name="n31"/>
      <w:bookmarkEnd w:id="30"/>
      <w:r w:rsidRPr="00EC1508">
        <w:rPr>
          <w:rFonts w:ascii="Arial" w:eastAsia="Times New Roman" w:hAnsi="Arial" w:cs="Arial"/>
          <w:color w:val="000000"/>
          <w:sz w:val="24"/>
          <w:szCs w:val="24"/>
        </w:rPr>
        <w:t xml:space="preserve">3. Направлення дітей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 xml:space="preserve">ільгових категорій до ДП „УДЦ „Молода гвардія” здійснюють структурні підрозділи відповідно до цього Положення з урахуванням того, що за рахунок бюджетних коштів дитина має право на забезпечення путівкою до зазначеного дитячого закладу оздоровлення та відпочинку один раз на рік за умови, що така путівка не надавалась їй у </w:t>
      </w:r>
      <w:proofErr w:type="gramStart"/>
      <w:r w:rsidRPr="00EC1508">
        <w:rPr>
          <w:rFonts w:ascii="Arial" w:eastAsia="Times New Roman" w:hAnsi="Arial" w:cs="Arial"/>
          <w:color w:val="000000"/>
          <w:sz w:val="24"/>
          <w:szCs w:val="24"/>
        </w:rPr>
        <w:t>поточному</w:t>
      </w:r>
      <w:proofErr w:type="gramEnd"/>
      <w:r w:rsidRPr="00EC1508">
        <w:rPr>
          <w:rFonts w:ascii="Arial" w:eastAsia="Times New Roman" w:hAnsi="Arial" w:cs="Arial"/>
          <w:color w:val="000000"/>
          <w:sz w:val="24"/>
          <w:szCs w:val="24"/>
        </w:rPr>
        <w:t xml:space="preserve"> році за рахунок коштів місцевих бюджетів.</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31" w:name="n32"/>
      <w:bookmarkEnd w:id="31"/>
      <w:r w:rsidRPr="00EC1508">
        <w:rPr>
          <w:rFonts w:ascii="Arial" w:eastAsia="Times New Roman" w:hAnsi="Arial" w:cs="Arial"/>
          <w:color w:val="000000"/>
          <w:sz w:val="24"/>
          <w:szCs w:val="24"/>
        </w:rPr>
        <w:t xml:space="preserve">4. Мінсоцполітики України передає путівки структурним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 xml:space="preserve">ідрозділам, які здійснюють розподіл путівок у розрізі районів і міст обласного значення, відповідно до співвідношення чисельності в них дітей шкільного віку до загальної чисельності таких дітей у відповідній області, місті Києві з урахуванням кількості дітей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ільгових категорій.</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32" w:name="n33"/>
      <w:bookmarkEnd w:id="32"/>
      <w:r w:rsidRPr="00EC1508">
        <w:rPr>
          <w:rFonts w:ascii="Arial" w:eastAsia="Times New Roman" w:hAnsi="Arial" w:cs="Arial"/>
          <w:color w:val="000000"/>
          <w:sz w:val="24"/>
          <w:szCs w:val="24"/>
        </w:rPr>
        <w:t xml:space="preserve">5. Керівники структурних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ідрозділів, керівники відповідних підрозділів районних, районних у місті Києві державних адміністрацій і органів місцевого самоврядування своїм розпорядчим документом призначають працівника, на якого покладають обов’язки щодо підбору та направлення дітей до ДП „УДЦ „Молода гвардія” відповідно до вимог цього Положення.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33" w:name="n34"/>
      <w:bookmarkEnd w:id="33"/>
      <w:r w:rsidRPr="00EC1508">
        <w:rPr>
          <w:rFonts w:ascii="Arial" w:eastAsia="Times New Roman" w:hAnsi="Arial" w:cs="Arial"/>
          <w:color w:val="000000"/>
          <w:sz w:val="24"/>
          <w:szCs w:val="24"/>
        </w:rPr>
        <w:t xml:space="preserve">6. Керівники структурних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 xml:space="preserve">ідрозділів забезпечують формування бази даних відповідних дітей пільгових категорій, які потребують оздоровлення та відпочинку в ДП „УДЦ „Молода гвардія”, і керуються цими даними для розподілу виділених путівок між відповідними підрозділами районних, районних у місті Києві державних адміністрацій і виконавчих органів </w:t>
      </w:r>
      <w:proofErr w:type="gramStart"/>
      <w:r w:rsidRPr="00EC1508">
        <w:rPr>
          <w:rFonts w:ascii="Arial" w:eastAsia="Times New Roman" w:hAnsi="Arial" w:cs="Arial"/>
          <w:color w:val="000000"/>
          <w:sz w:val="24"/>
          <w:szCs w:val="24"/>
        </w:rPr>
        <w:t>м</w:t>
      </w:r>
      <w:proofErr w:type="gramEnd"/>
      <w:r w:rsidRPr="00EC1508">
        <w:rPr>
          <w:rFonts w:ascii="Arial" w:eastAsia="Times New Roman" w:hAnsi="Arial" w:cs="Arial"/>
          <w:color w:val="000000"/>
          <w:sz w:val="24"/>
          <w:szCs w:val="24"/>
        </w:rPr>
        <w:t>іських рад.</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34" w:name="n35"/>
      <w:bookmarkEnd w:id="34"/>
      <w:r w:rsidRPr="00EC1508">
        <w:rPr>
          <w:rFonts w:ascii="Arial" w:eastAsia="Times New Roman" w:hAnsi="Arial" w:cs="Arial"/>
          <w:color w:val="000000"/>
          <w:sz w:val="24"/>
          <w:szCs w:val="24"/>
        </w:rPr>
        <w:t xml:space="preserve">7. Структурні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ідрозділи здійснюють контроль за цільовим використанням путівок в установленому законодавством порядку.</w:t>
      </w:r>
    </w:p>
    <w:p w:rsidR="00DD5190" w:rsidRPr="00EC1508" w:rsidRDefault="00DD5190" w:rsidP="00EC1508">
      <w:pPr>
        <w:shd w:val="clear" w:color="auto" w:fill="F0F0F0"/>
        <w:spacing w:before="150" w:after="0" w:line="240" w:lineRule="auto"/>
        <w:ind w:left="450" w:right="450"/>
        <w:jc w:val="center"/>
        <w:rPr>
          <w:rFonts w:ascii="Arial" w:eastAsia="Times New Roman" w:hAnsi="Arial" w:cs="Arial"/>
          <w:color w:val="000000"/>
          <w:sz w:val="24"/>
          <w:szCs w:val="24"/>
        </w:rPr>
      </w:pPr>
      <w:bookmarkStart w:id="35" w:name="n36"/>
      <w:bookmarkEnd w:id="35"/>
      <w:r w:rsidRPr="00EC1508">
        <w:rPr>
          <w:rFonts w:ascii="Arial" w:eastAsia="Times New Roman" w:hAnsi="Arial" w:cs="Arial"/>
          <w:b/>
          <w:bCs/>
          <w:color w:val="000000"/>
          <w:sz w:val="24"/>
          <w:szCs w:val="24"/>
        </w:rPr>
        <w:t>III. Порядок надання дітям путівок для оздоровлення та відпочинку у ДП „УДЦ „Молода гвардія”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36" w:name="n37"/>
      <w:bookmarkEnd w:id="36"/>
      <w:r w:rsidRPr="00EC1508">
        <w:rPr>
          <w:rFonts w:ascii="Arial" w:eastAsia="Times New Roman" w:hAnsi="Arial" w:cs="Arial"/>
          <w:color w:val="000000"/>
          <w:sz w:val="24"/>
          <w:szCs w:val="24"/>
        </w:rPr>
        <w:t xml:space="preserve">1. Уповноважені працівники структурних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ідрозділів згідно із затвердженим планом-графіком змін на календарний рік отримують у Мінсоцполітики України путівки до ДП „УДЦ „Молода гвардія” за довіреністю.</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37" w:name="n38"/>
      <w:bookmarkEnd w:id="37"/>
      <w:r w:rsidRPr="00EC1508">
        <w:rPr>
          <w:rFonts w:ascii="Arial" w:eastAsia="Times New Roman" w:hAnsi="Arial" w:cs="Arial"/>
          <w:color w:val="000000"/>
          <w:sz w:val="24"/>
          <w:szCs w:val="24"/>
        </w:rPr>
        <w:t xml:space="preserve">2. Структурні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ідрозділи надають путівки: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38" w:name="n39"/>
      <w:bookmarkEnd w:id="38"/>
      <w:r w:rsidRPr="00EC1508">
        <w:rPr>
          <w:rFonts w:ascii="Arial" w:eastAsia="Times New Roman" w:hAnsi="Arial" w:cs="Arial"/>
          <w:color w:val="000000"/>
          <w:sz w:val="24"/>
          <w:szCs w:val="24"/>
        </w:rPr>
        <w:t>1) безоплатні:</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39" w:name="n40"/>
      <w:bookmarkEnd w:id="39"/>
      <w:r w:rsidRPr="00EC1508">
        <w:rPr>
          <w:rFonts w:ascii="Arial" w:eastAsia="Times New Roman" w:hAnsi="Arial" w:cs="Arial"/>
          <w:color w:val="000000"/>
          <w:sz w:val="24"/>
          <w:szCs w:val="24"/>
        </w:rPr>
        <w:t>дітям-сиротам;</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40" w:name="n41"/>
      <w:bookmarkEnd w:id="40"/>
      <w:r w:rsidRPr="00EC1508">
        <w:rPr>
          <w:rFonts w:ascii="Arial" w:eastAsia="Times New Roman" w:hAnsi="Arial" w:cs="Arial"/>
          <w:color w:val="000000"/>
          <w:sz w:val="24"/>
          <w:szCs w:val="24"/>
        </w:rPr>
        <w:t xml:space="preserve">дітям, позбавленим батьківського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іклування;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41" w:name="n42"/>
      <w:bookmarkEnd w:id="41"/>
      <w:r w:rsidRPr="00EC1508">
        <w:rPr>
          <w:rFonts w:ascii="Arial" w:eastAsia="Times New Roman" w:hAnsi="Arial" w:cs="Arial"/>
          <w:color w:val="000000"/>
          <w:sz w:val="24"/>
          <w:szCs w:val="24"/>
        </w:rPr>
        <w:t>дітя</w:t>
      </w:r>
      <w:proofErr w:type="gramStart"/>
      <w:r w:rsidRPr="00EC1508">
        <w:rPr>
          <w:rFonts w:ascii="Arial" w:eastAsia="Times New Roman" w:hAnsi="Arial" w:cs="Arial"/>
          <w:color w:val="000000"/>
          <w:sz w:val="24"/>
          <w:szCs w:val="24"/>
        </w:rPr>
        <w:t>м-</w:t>
      </w:r>
      <w:proofErr w:type="gramEnd"/>
      <w:r w:rsidRPr="00EC1508">
        <w:rPr>
          <w:rFonts w:ascii="Arial" w:eastAsia="Times New Roman" w:hAnsi="Arial" w:cs="Arial"/>
          <w:color w:val="000000"/>
          <w:sz w:val="24"/>
          <w:szCs w:val="24"/>
        </w:rPr>
        <w:t>інвалідам за відсутності медичних протипоказань та здатним до самообслуговування;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42" w:name="n43"/>
      <w:bookmarkEnd w:id="42"/>
      <w:r w:rsidRPr="00EC1508">
        <w:rPr>
          <w:rFonts w:ascii="Arial" w:eastAsia="Times New Roman" w:hAnsi="Arial" w:cs="Arial"/>
          <w:color w:val="000000"/>
          <w:sz w:val="24"/>
          <w:szCs w:val="24"/>
        </w:rPr>
        <w:t>дітям, які постраждали внаслідок стихійного лиха, техногенних аварій, катастроф;</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43" w:name="n44"/>
      <w:bookmarkEnd w:id="43"/>
      <w:r w:rsidRPr="00EC1508">
        <w:rPr>
          <w:rFonts w:ascii="Arial" w:eastAsia="Times New Roman" w:hAnsi="Arial" w:cs="Arial"/>
          <w:color w:val="000000"/>
          <w:sz w:val="24"/>
          <w:szCs w:val="24"/>
        </w:rPr>
        <w:lastRenderedPageBreak/>
        <w:t xml:space="preserve">дітям, батьки яких загинули від нещасних випадків на виробництві або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 час виконання службових обов’язків;</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44" w:name="n45"/>
      <w:bookmarkEnd w:id="44"/>
      <w:r w:rsidRPr="00EC1508">
        <w:rPr>
          <w:rFonts w:ascii="Arial" w:eastAsia="Times New Roman" w:hAnsi="Arial" w:cs="Arial"/>
          <w:color w:val="000000"/>
          <w:sz w:val="24"/>
          <w:szCs w:val="24"/>
        </w:rPr>
        <w:t xml:space="preserve">дітям із малозабезпечених сімей, сім’ї яких відповідно до законодавства одержують державну </w:t>
      </w:r>
      <w:proofErr w:type="gramStart"/>
      <w:r w:rsidRPr="00EC1508">
        <w:rPr>
          <w:rFonts w:ascii="Arial" w:eastAsia="Times New Roman" w:hAnsi="Arial" w:cs="Arial"/>
          <w:color w:val="000000"/>
          <w:sz w:val="24"/>
          <w:szCs w:val="24"/>
        </w:rPr>
        <w:t>соц</w:t>
      </w:r>
      <w:proofErr w:type="gramEnd"/>
      <w:r w:rsidRPr="00EC1508">
        <w:rPr>
          <w:rFonts w:ascii="Arial" w:eastAsia="Times New Roman" w:hAnsi="Arial" w:cs="Arial"/>
          <w:color w:val="000000"/>
          <w:sz w:val="24"/>
          <w:szCs w:val="24"/>
        </w:rPr>
        <w:t>іальну допомогу малозабезпеченим сім’ям;</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45" w:name="n46"/>
      <w:bookmarkEnd w:id="45"/>
      <w:r w:rsidRPr="00EC1508">
        <w:rPr>
          <w:rFonts w:ascii="Arial" w:eastAsia="Times New Roman" w:hAnsi="Arial" w:cs="Arial"/>
          <w:color w:val="000000"/>
          <w:sz w:val="24"/>
          <w:szCs w:val="24"/>
        </w:rPr>
        <w:t xml:space="preserve">дітям із багатодітних </w:t>
      </w:r>
      <w:proofErr w:type="gramStart"/>
      <w:r w:rsidRPr="00EC1508">
        <w:rPr>
          <w:rFonts w:ascii="Arial" w:eastAsia="Times New Roman" w:hAnsi="Arial" w:cs="Arial"/>
          <w:color w:val="000000"/>
          <w:sz w:val="24"/>
          <w:szCs w:val="24"/>
        </w:rPr>
        <w:t>сімей</w:t>
      </w:r>
      <w:proofErr w:type="gramEnd"/>
      <w:r w:rsidRPr="00EC1508">
        <w:rPr>
          <w:rFonts w:ascii="Arial" w:eastAsia="Times New Roman" w:hAnsi="Arial" w:cs="Arial"/>
          <w:color w:val="000000"/>
          <w:sz w:val="24"/>
          <w:szCs w:val="24"/>
        </w:rPr>
        <w:t>, при цьому середньомісячний сукупний дохід сімей, у яких виховуються діти зазначеної категорії, не повинен перевищувати прожиткового мінімуму для сім’ї, встановленого законодавством;</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46" w:name="n47"/>
      <w:bookmarkEnd w:id="46"/>
      <w:r w:rsidRPr="00EC1508">
        <w:rPr>
          <w:rFonts w:ascii="Arial" w:eastAsia="Times New Roman" w:hAnsi="Arial" w:cs="Arial"/>
          <w:color w:val="000000"/>
          <w:sz w:val="24"/>
          <w:szCs w:val="24"/>
        </w:rPr>
        <w:t xml:space="preserve">дітям, які перебувають на диспансерному </w:t>
      </w:r>
      <w:proofErr w:type="gramStart"/>
      <w:r w:rsidRPr="00EC1508">
        <w:rPr>
          <w:rFonts w:ascii="Arial" w:eastAsia="Times New Roman" w:hAnsi="Arial" w:cs="Arial"/>
          <w:color w:val="000000"/>
          <w:sz w:val="24"/>
          <w:szCs w:val="24"/>
        </w:rPr>
        <w:t>обл</w:t>
      </w:r>
      <w:proofErr w:type="gramEnd"/>
      <w:r w:rsidRPr="00EC1508">
        <w:rPr>
          <w:rFonts w:ascii="Arial" w:eastAsia="Times New Roman" w:hAnsi="Arial" w:cs="Arial"/>
          <w:color w:val="000000"/>
          <w:sz w:val="24"/>
          <w:szCs w:val="24"/>
        </w:rPr>
        <w:t>іку, при цьому середньомісячний сукупний дохід сімей, у яких виховуються діти зазначеної категорії, не повинен перевищувати прожиткового мінімуму для сім’ї, встановленого законодавством;</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47" w:name="n48"/>
      <w:bookmarkEnd w:id="47"/>
      <w:r w:rsidRPr="00EC1508">
        <w:rPr>
          <w:rFonts w:ascii="Arial" w:eastAsia="Times New Roman" w:hAnsi="Arial" w:cs="Arial"/>
          <w:color w:val="000000"/>
          <w:sz w:val="24"/>
          <w:szCs w:val="24"/>
        </w:rPr>
        <w:t>талановитим та обдарованим дітям – переможцям міжнародних, всеукраїнських олімпіад, конкурсів, фестивалів, змагань, спартакіад;</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48" w:name="n49"/>
      <w:bookmarkEnd w:id="48"/>
      <w:r w:rsidRPr="00EC1508">
        <w:rPr>
          <w:rFonts w:ascii="Arial" w:eastAsia="Times New Roman" w:hAnsi="Arial" w:cs="Arial"/>
          <w:color w:val="000000"/>
          <w:sz w:val="24"/>
          <w:szCs w:val="24"/>
        </w:rPr>
        <w:t>2) путівки з частковою оплатою надаються у розмі</w:t>
      </w:r>
      <w:proofErr w:type="gramStart"/>
      <w:r w:rsidRPr="00EC1508">
        <w:rPr>
          <w:rFonts w:ascii="Arial" w:eastAsia="Times New Roman" w:hAnsi="Arial" w:cs="Arial"/>
          <w:color w:val="000000"/>
          <w:sz w:val="24"/>
          <w:szCs w:val="24"/>
        </w:rPr>
        <w:t>р</w:t>
      </w:r>
      <w:proofErr w:type="gramEnd"/>
      <w:r w:rsidRPr="00EC1508">
        <w:rPr>
          <w:rFonts w:ascii="Arial" w:eastAsia="Times New Roman" w:hAnsi="Arial" w:cs="Arial"/>
          <w:color w:val="000000"/>
          <w:sz w:val="24"/>
          <w:szCs w:val="24"/>
        </w:rPr>
        <w:t>і 20 відсотків вартості путівки, що сплачується за рахунок батьків (осіб, які їх замінюють) або з інших джерел, не заборонених законодавством:</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49" w:name="n50"/>
      <w:bookmarkEnd w:id="49"/>
      <w:r w:rsidRPr="00EC1508">
        <w:rPr>
          <w:rFonts w:ascii="Arial" w:eastAsia="Times New Roman" w:hAnsi="Arial" w:cs="Arial"/>
          <w:color w:val="000000"/>
          <w:sz w:val="24"/>
          <w:szCs w:val="24"/>
        </w:rPr>
        <w:t xml:space="preserve">дітям із багатодітних </w:t>
      </w:r>
      <w:proofErr w:type="gramStart"/>
      <w:r w:rsidRPr="00EC1508">
        <w:rPr>
          <w:rFonts w:ascii="Arial" w:eastAsia="Times New Roman" w:hAnsi="Arial" w:cs="Arial"/>
          <w:color w:val="000000"/>
          <w:sz w:val="24"/>
          <w:szCs w:val="24"/>
        </w:rPr>
        <w:t>сімей</w:t>
      </w:r>
      <w:proofErr w:type="gramEnd"/>
      <w:r w:rsidRPr="00EC1508">
        <w:rPr>
          <w:rFonts w:ascii="Arial" w:eastAsia="Times New Roman" w:hAnsi="Arial" w:cs="Arial"/>
          <w:color w:val="000000"/>
          <w:sz w:val="24"/>
          <w:szCs w:val="24"/>
        </w:rPr>
        <w:t>;</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50" w:name="n51"/>
      <w:bookmarkEnd w:id="50"/>
      <w:r w:rsidRPr="00EC1508">
        <w:rPr>
          <w:rFonts w:ascii="Arial" w:eastAsia="Times New Roman" w:hAnsi="Arial" w:cs="Arial"/>
          <w:color w:val="000000"/>
          <w:sz w:val="24"/>
          <w:szCs w:val="24"/>
        </w:rPr>
        <w:t xml:space="preserve">дітям, які перебувають на диспансерному </w:t>
      </w:r>
      <w:proofErr w:type="gramStart"/>
      <w:r w:rsidRPr="00EC1508">
        <w:rPr>
          <w:rFonts w:ascii="Arial" w:eastAsia="Times New Roman" w:hAnsi="Arial" w:cs="Arial"/>
          <w:color w:val="000000"/>
          <w:sz w:val="24"/>
          <w:szCs w:val="24"/>
        </w:rPr>
        <w:t>обл</w:t>
      </w:r>
      <w:proofErr w:type="gramEnd"/>
      <w:r w:rsidRPr="00EC1508">
        <w:rPr>
          <w:rFonts w:ascii="Arial" w:eastAsia="Times New Roman" w:hAnsi="Arial" w:cs="Arial"/>
          <w:color w:val="000000"/>
          <w:sz w:val="24"/>
          <w:szCs w:val="24"/>
        </w:rPr>
        <w:t>іку;</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51" w:name="n52"/>
      <w:bookmarkEnd w:id="51"/>
      <w:r w:rsidRPr="00EC1508">
        <w:rPr>
          <w:rFonts w:ascii="Arial" w:eastAsia="Times New Roman" w:hAnsi="Arial" w:cs="Arial"/>
          <w:color w:val="000000"/>
          <w:sz w:val="24"/>
          <w:szCs w:val="24"/>
        </w:rPr>
        <w:t>талановитим та обдарованим дітям – переможцям обласних олімпіад, конкурсів, фестивалів, змагань, спартакіад;</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52" w:name="n53"/>
      <w:bookmarkEnd w:id="52"/>
      <w:r w:rsidRPr="00EC1508">
        <w:rPr>
          <w:rFonts w:ascii="Arial" w:eastAsia="Times New Roman" w:hAnsi="Arial" w:cs="Arial"/>
          <w:color w:val="000000"/>
          <w:sz w:val="24"/>
          <w:szCs w:val="24"/>
        </w:rPr>
        <w:t>дитячим творчим колективам та спортивним командам – переможцям міжнародних, всеукраїнських олімпіад, конкурсів, фестивалів, змагань, спартакіад;</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53" w:name="n54"/>
      <w:bookmarkEnd w:id="53"/>
      <w:r w:rsidRPr="00EC1508">
        <w:rPr>
          <w:rFonts w:ascii="Arial" w:eastAsia="Times New Roman" w:hAnsi="Arial" w:cs="Arial"/>
          <w:color w:val="000000"/>
          <w:sz w:val="24"/>
          <w:szCs w:val="24"/>
        </w:rPr>
        <w:t>3) путівки з частковою оплатою надаються у розмі</w:t>
      </w:r>
      <w:proofErr w:type="gramStart"/>
      <w:r w:rsidRPr="00EC1508">
        <w:rPr>
          <w:rFonts w:ascii="Arial" w:eastAsia="Times New Roman" w:hAnsi="Arial" w:cs="Arial"/>
          <w:color w:val="000000"/>
          <w:sz w:val="24"/>
          <w:szCs w:val="24"/>
        </w:rPr>
        <w:t>р</w:t>
      </w:r>
      <w:proofErr w:type="gramEnd"/>
      <w:r w:rsidRPr="00EC1508">
        <w:rPr>
          <w:rFonts w:ascii="Arial" w:eastAsia="Times New Roman" w:hAnsi="Arial" w:cs="Arial"/>
          <w:color w:val="000000"/>
          <w:sz w:val="24"/>
          <w:szCs w:val="24"/>
        </w:rPr>
        <w:t>і 30 відсотків вартості путівки, що сплачується за рахунок батьків (осіб, які їх замінюють) або з інших джерел, не заборонених законодавством:</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54" w:name="n55"/>
      <w:bookmarkEnd w:id="54"/>
      <w:r w:rsidRPr="00EC1508">
        <w:rPr>
          <w:rFonts w:ascii="Arial" w:eastAsia="Times New Roman" w:hAnsi="Arial" w:cs="Arial"/>
          <w:color w:val="000000"/>
          <w:sz w:val="24"/>
          <w:szCs w:val="24"/>
        </w:rPr>
        <w:t xml:space="preserve">відмінникам навчання, при цьому середньомісячний сукупний дохід </w:t>
      </w:r>
      <w:proofErr w:type="gramStart"/>
      <w:r w:rsidRPr="00EC1508">
        <w:rPr>
          <w:rFonts w:ascii="Arial" w:eastAsia="Times New Roman" w:hAnsi="Arial" w:cs="Arial"/>
          <w:color w:val="000000"/>
          <w:sz w:val="24"/>
          <w:szCs w:val="24"/>
        </w:rPr>
        <w:t>сімей</w:t>
      </w:r>
      <w:proofErr w:type="gramEnd"/>
      <w:r w:rsidRPr="00EC1508">
        <w:rPr>
          <w:rFonts w:ascii="Arial" w:eastAsia="Times New Roman" w:hAnsi="Arial" w:cs="Arial"/>
          <w:color w:val="000000"/>
          <w:sz w:val="24"/>
          <w:szCs w:val="24"/>
        </w:rPr>
        <w:t>, у яких виховуються діти зазначеної категорії, не повинен перевищувати прожиткового мінімуму для сім’ї, встановленого законодавством;</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55" w:name="n56"/>
      <w:bookmarkEnd w:id="55"/>
      <w:r w:rsidRPr="00EC1508">
        <w:rPr>
          <w:rFonts w:ascii="Arial" w:eastAsia="Times New Roman" w:hAnsi="Arial" w:cs="Arial"/>
          <w:color w:val="000000"/>
          <w:sz w:val="24"/>
          <w:szCs w:val="24"/>
        </w:rPr>
        <w:t>талановитим та обдарованим дітям – переможцям міських олімпіад, конкурсів, фестивалів, змагань, спартакіад;</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56" w:name="n57"/>
      <w:bookmarkEnd w:id="56"/>
      <w:r w:rsidRPr="00EC1508">
        <w:rPr>
          <w:rFonts w:ascii="Arial" w:eastAsia="Times New Roman" w:hAnsi="Arial" w:cs="Arial"/>
          <w:color w:val="000000"/>
          <w:sz w:val="24"/>
          <w:szCs w:val="24"/>
        </w:rPr>
        <w:t xml:space="preserve">дітям, які є лідерами дитячих громадських організацій, при цьому середньомісячний сукупний дохід </w:t>
      </w:r>
      <w:proofErr w:type="gramStart"/>
      <w:r w:rsidRPr="00EC1508">
        <w:rPr>
          <w:rFonts w:ascii="Arial" w:eastAsia="Times New Roman" w:hAnsi="Arial" w:cs="Arial"/>
          <w:color w:val="000000"/>
          <w:sz w:val="24"/>
          <w:szCs w:val="24"/>
        </w:rPr>
        <w:t>сімей</w:t>
      </w:r>
      <w:proofErr w:type="gramEnd"/>
      <w:r w:rsidRPr="00EC1508">
        <w:rPr>
          <w:rFonts w:ascii="Arial" w:eastAsia="Times New Roman" w:hAnsi="Arial" w:cs="Arial"/>
          <w:color w:val="000000"/>
          <w:sz w:val="24"/>
          <w:szCs w:val="24"/>
        </w:rPr>
        <w:t>, у яких виховуються діти зазначеної категорії, не повинен перевищувати прожиткового мінімуму для сім’ї, встановленого законодавством;</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57" w:name="n58"/>
      <w:bookmarkEnd w:id="57"/>
      <w:r w:rsidRPr="00EC1508">
        <w:rPr>
          <w:rFonts w:ascii="Arial" w:eastAsia="Times New Roman" w:hAnsi="Arial" w:cs="Arial"/>
          <w:color w:val="000000"/>
          <w:sz w:val="24"/>
          <w:szCs w:val="24"/>
        </w:rPr>
        <w:t>дитячим творчим колективам та спортивним командам – переможцям обласних олімпіад, конкурсів, фестивалів, змагань, спартакіад;</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58" w:name="n59"/>
      <w:bookmarkEnd w:id="58"/>
      <w:r w:rsidRPr="00EC1508">
        <w:rPr>
          <w:rFonts w:ascii="Arial" w:eastAsia="Times New Roman" w:hAnsi="Arial" w:cs="Arial"/>
          <w:color w:val="000000"/>
          <w:sz w:val="24"/>
          <w:szCs w:val="24"/>
        </w:rPr>
        <w:t>4) путівки з частковою оплатою у розмі</w:t>
      </w:r>
      <w:proofErr w:type="gramStart"/>
      <w:r w:rsidRPr="00EC1508">
        <w:rPr>
          <w:rFonts w:ascii="Arial" w:eastAsia="Times New Roman" w:hAnsi="Arial" w:cs="Arial"/>
          <w:color w:val="000000"/>
          <w:sz w:val="24"/>
          <w:szCs w:val="24"/>
        </w:rPr>
        <w:t>р</w:t>
      </w:r>
      <w:proofErr w:type="gramEnd"/>
      <w:r w:rsidRPr="00EC1508">
        <w:rPr>
          <w:rFonts w:ascii="Arial" w:eastAsia="Times New Roman" w:hAnsi="Arial" w:cs="Arial"/>
          <w:color w:val="000000"/>
          <w:sz w:val="24"/>
          <w:szCs w:val="24"/>
        </w:rPr>
        <w:t>і 50 відсотків вартості путівки, що сплачується за рахунок батьків (осіб, які їх замінюють) або з інших джерел, не заборонених законодавством:</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59" w:name="n60"/>
      <w:bookmarkEnd w:id="59"/>
      <w:r w:rsidRPr="00EC1508">
        <w:rPr>
          <w:rFonts w:ascii="Arial" w:eastAsia="Times New Roman" w:hAnsi="Arial" w:cs="Arial"/>
          <w:color w:val="000000"/>
          <w:sz w:val="24"/>
          <w:szCs w:val="24"/>
        </w:rPr>
        <w:t>талановитим та обдарованим дітям – переможцям районних олімпіад, конкурсів, фестивалів, змагань, спартакіад;</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60" w:name="n61"/>
      <w:bookmarkEnd w:id="60"/>
      <w:r w:rsidRPr="00EC1508">
        <w:rPr>
          <w:rFonts w:ascii="Arial" w:eastAsia="Times New Roman" w:hAnsi="Arial" w:cs="Arial"/>
          <w:color w:val="000000"/>
          <w:sz w:val="24"/>
          <w:szCs w:val="24"/>
        </w:rPr>
        <w:t>дитячим творчим колективам та спортивним командам – переможцям міських, районних олімпіад, конкурсів, фестивалів, змагань, спартакіад;</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61" w:name="n62"/>
      <w:bookmarkEnd w:id="61"/>
      <w:r w:rsidRPr="00EC1508">
        <w:rPr>
          <w:rFonts w:ascii="Arial" w:eastAsia="Times New Roman" w:hAnsi="Arial" w:cs="Arial"/>
          <w:color w:val="000000"/>
          <w:sz w:val="24"/>
          <w:szCs w:val="24"/>
        </w:rPr>
        <w:t>відмінникам навчання;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62" w:name="n63"/>
      <w:bookmarkEnd w:id="62"/>
      <w:r w:rsidRPr="00EC1508">
        <w:rPr>
          <w:rFonts w:ascii="Arial" w:eastAsia="Times New Roman" w:hAnsi="Arial" w:cs="Arial"/>
          <w:color w:val="000000"/>
          <w:sz w:val="24"/>
          <w:szCs w:val="24"/>
        </w:rPr>
        <w:t xml:space="preserve">дітям, які є </w:t>
      </w:r>
      <w:proofErr w:type="gramStart"/>
      <w:r w:rsidRPr="00EC1508">
        <w:rPr>
          <w:rFonts w:ascii="Arial" w:eastAsia="Times New Roman" w:hAnsi="Arial" w:cs="Arial"/>
          <w:color w:val="000000"/>
          <w:sz w:val="24"/>
          <w:szCs w:val="24"/>
        </w:rPr>
        <w:t>л</w:t>
      </w:r>
      <w:proofErr w:type="gramEnd"/>
      <w:r w:rsidRPr="00EC1508">
        <w:rPr>
          <w:rFonts w:ascii="Arial" w:eastAsia="Times New Roman" w:hAnsi="Arial" w:cs="Arial"/>
          <w:color w:val="000000"/>
          <w:sz w:val="24"/>
          <w:szCs w:val="24"/>
        </w:rPr>
        <w:t>ідерами дитячих громадських організацій.</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63" w:name="n64"/>
      <w:bookmarkEnd w:id="63"/>
      <w:r w:rsidRPr="00EC1508">
        <w:rPr>
          <w:rFonts w:ascii="Arial" w:eastAsia="Times New Roman" w:hAnsi="Arial" w:cs="Arial"/>
          <w:color w:val="000000"/>
          <w:sz w:val="24"/>
          <w:szCs w:val="24"/>
        </w:rPr>
        <w:t xml:space="preserve">3. У першочерговому порядку оздоровлюються діти-сироти, діти, позбавлені батьківського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іклування, діти-інваліди, діти з багатодітних і малозабезпечених сімей.</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64" w:name="n65"/>
      <w:bookmarkEnd w:id="64"/>
      <w:r w:rsidRPr="00EC1508">
        <w:rPr>
          <w:rFonts w:ascii="Arial" w:eastAsia="Times New Roman" w:hAnsi="Arial" w:cs="Arial"/>
          <w:color w:val="000000"/>
          <w:sz w:val="24"/>
          <w:szCs w:val="24"/>
        </w:rPr>
        <w:t xml:space="preserve">4. Дитина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ільгової категорії, яка має право на отримання безоплатної путівки або путівки з частковою оплатою у розмірі 20, 30 або 50 відсотків вартості путівки, у разі відсутності відповідної путівки може отримати путівку з найменшою частковою оплатою вартості, яка є в наявності структурного підрозділу, за бажанням батьків (</w:t>
      </w:r>
      <w:proofErr w:type="gramStart"/>
      <w:r w:rsidRPr="00EC1508">
        <w:rPr>
          <w:rFonts w:ascii="Arial" w:eastAsia="Times New Roman" w:hAnsi="Arial" w:cs="Arial"/>
          <w:color w:val="000000"/>
          <w:sz w:val="24"/>
          <w:szCs w:val="24"/>
        </w:rPr>
        <w:t>осіб</w:t>
      </w:r>
      <w:proofErr w:type="gramEnd"/>
      <w:r w:rsidRPr="00EC1508">
        <w:rPr>
          <w:rFonts w:ascii="Arial" w:eastAsia="Times New Roman" w:hAnsi="Arial" w:cs="Arial"/>
          <w:color w:val="000000"/>
          <w:sz w:val="24"/>
          <w:szCs w:val="24"/>
        </w:rPr>
        <w:t>, які їх замінюють).</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65" w:name="n66"/>
      <w:bookmarkEnd w:id="65"/>
      <w:r w:rsidRPr="00EC1508">
        <w:rPr>
          <w:rFonts w:ascii="Arial" w:eastAsia="Times New Roman" w:hAnsi="Arial" w:cs="Arial"/>
          <w:color w:val="000000"/>
          <w:sz w:val="24"/>
          <w:szCs w:val="24"/>
        </w:rPr>
        <w:lastRenderedPageBreak/>
        <w:t xml:space="preserve">5. Дитина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 xml:space="preserve">ільгової категорії має право на отримання путівки за місцем постійного проживання. Дитина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ільгової категорії, яка виїхала з тимчасово окупованої території Автономної Республіки Крим та міста Севастополя, зони проведення антитерористичної операції, може отримати путівку за місцем фактичного проживання.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66" w:name="n67"/>
      <w:bookmarkEnd w:id="66"/>
      <w:r w:rsidRPr="00EC1508">
        <w:rPr>
          <w:rFonts w:ascii="Arial" w:eastAsia="Times New Roman" w:hAnsi="Arial" w:cs="Arial"/>
          <w:color w:val="000000"/>
          <w:sz w:val="24"/>
          <w:szCs w:val="24"/>
        </w:rPr>
        <w:t xml:space="preserve">6. Відповідні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ідрозділи районних, районних у місті Києві державних адміністрацій та органів місцевого самоврядування вносять пропозиції щодо направлення дітей до ДП „УДЦ „Молода гвардія” за безоплатними путівками і путівками з частковою оплатою вартості та складають списки дітей, які направляються до ДП „УДЦ „Молода гвардія”, за встановленою формою згідно з </w:t>
      </w:r>
      <w:hyperlink r:id="rId8" w:anchor="n181" w:history="1">
        <w:r w:rsidRPr="00EC1508">
          <w:rPr>
            <w:rFonts w:ascii="Arial" w:eastAsia="Times New Roman" w:hAnsi="Arial" w:cs="Arial"/>
            <w:color w:val="006600"/>
            <w:sz w:val="24"/>
            <w:szCs w:val="24"/>
            <w:u w:val="single"/>
          </w:rPr>
          <w:t>додатком 1</w:t>
        </w:r>
      </w:hyperlink>
      <w:r w:rsidRPr="00EC1508">
        <w:rPr>
          <w:rFonts w:ascii="Arial" w:eastAsia="Times New Roman" w:hAnsi="Arial" w:cs="Arial"/>
          <w:color w:val="000000"/>
          <w:sz w:val="24"/>
          <w:szCs w:val="24"/>
        </w:rPr>
        <w:t> до цього Положення і направляють їх разом з документами, зазначеними в </w:t>
      </w:r>
      <w:hyperlink r:id="rId9" w:anchor="n81" w:history="1">
        <w:r w:rsidRPr="00EC1508">
          <w:rPr>
            <w:rFonts w:ascii="Arial" w:eastAsia="Times New Roman" w:hAnsi="Arial" w:cs="Arial"/>
            <w:color w:val="006600"/>
            <w:sz w:val="24"/>
            <w:szCs w:val="24"/>
            <w:u w:val="single"/>
          </w:rPr>
          <w:t>пунктах 2 – 5</w:t>
        </w:r>
      </w:hyperlink>
      <w:r w:rsidRPr="00EC1508">
        <w:rPr>
          <w:rFonts w:ascii="Arial" w:eastAsia="Times New Roman" w:hAnsi="Arial" w:cs="Arial"/>
          <w:color w:val="000000"/>
          <w:sz w:val="24"/>
          <w:szCs w:val="24"/>
        </w:rPr>
        <w:t xml:space="preserve"> розділу IV цього Положення, до структурних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ідрозділів, яким вони підзвітні.</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67" w:name="n68"/>
      <w:bookmarkEnd w:id="67"/>
      <w:r w:rsidRPr="00EC1508">
        <w:rPr>
          <w:rFonts w:ascii="Arial" w:eastAsia="Times New Roman" w:hAnsi="Arial" w:cs="Arial"/>
          <w:color w:val="000000"/>
          <w:sz w:val="24"/>
          <w:szCs w:val="24"/>
        </w:rPr>
        <w:t xml:space="preserve">7. Сума </w:t>
      </w:r>
      <w:proofErr w:type="gramStart"/>
      <w:r w:rsidRPr="00EC1508">
        <w:rPr>
          <w:rFonts w:ascii="Arial" w:eastAsia="Times New Roman" w:hAnsi="Arial" w:cs="Arial"/>
          <w:color w:val="000000"/>
          <w:sz w:val="24"/>
          <w:szCs w:val="24"/>
        </w:rPr>
        <w:t>р</w:t>
      </w:r>
      <w:proofErr w:type="gramEnd"/>
      <w:r w:rsidRPr="00EC1508">
        <w:rPr>
          <w:rFonts w:ascii="Arial" w:eastAsia="Times New Roman" w:hAnsi="Arial" w:cs="Arial"/>
          <w:color w:val="000000"/>
          <w:sz w:val="24"/>
          <w:szCs w:val="24"/>
        </w:rPr>
        <w:t xml:space="preserve">ізниці вартості путівок із частковою оплатою за рахунок батьків (осіб, які їх замінюють) або з інших джерел, не заборонених законодавством, сплачується до початку оздоровчої зміни у касу структурних підрозділів, що перераховують зазначені кошти протягом п’яти робочих днів на рахунок Мінсоцполітики України, відкритий в </w:t>
      </w:r>
      <w:proofErr w:type="gramStart"/>
      <w:r w:rsidRPr="00EC1508">
        <w:rPr>
          <w:rFonts w:ascii="Arial" w:eastAsia="Times New Roman" w:hAnsi="Arial" w:cs="Arial"/>
          <w:color w:val="000000"/>
          <w:sz w:val="24"/>
          <w:szCs w:val="24"/>
        </w:rPr>
        <w:t>органах</w:t>
      </w:r>
      <w:proofErr w:type="gramEnd"/>
      <w:r w:rsidRPr="00EC1508">
        <w:rPr>
          <w:rFonts w:ascii="Arial" w:eastAsia="Times New Roman" w:hAnsi="Arial" w:cs="Arial"/>
          <w:color w:val="000000"/>
          <w:sz w:val="24"/>
          <w:szCs w:val="24"/>
        </w:rPr>
        <w:t xml:space="preserve"> Державного казначейства України, для подальшого здійснення ним розрахунків із ДП „УДЦ „Молода гвардія”.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68" w:name="n69"/>
      <w:bookmarkEnd w:id="68"/>
      <w:r w:rsidRPr="00EC1508">
        <w:rPr>
          <w:rFonts w:ascii="Arial" w:eastAsia="Times New Roman" w:hAnsi="Arial" w:cs="Arial"/>
          <w:color w:val="000000"/>
          <w:sz w:val="24"/>
          <w:szCs w:val="24"/>
        </w:rPr>
        <w:t xml:space="preserve">Мінсоцполітики України перераховує вищезазначені кошти на рахунок ДП „УДЦ „Молода гвардія” на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ідставі акта приймання-передавання наданих послуг.</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69" w:name="n70"/>
      <w:bookmarkEnd w:id="69"/>
      <w:r w:rsidRPr="00EC1508">
        <w:rPr>
          <w:rFonts w:ascii="Arial" w:eastAsia="Times New Roman" w:hAnsi="Arial" w:cs="Arial"/>
          <w:color w:val="000000"/>
          <w:sz w:val="24"/>
          <w:szCs w:val="24"/>
        </w:rPr>
        <w:t xml:space="preserve">8. Структурні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ідрозділи розглядають пропозиції щодо направлення дітей до ДП „УДЦ „Молода гвардія”, формують і відповідним розпорядчим документом затверджують списки дітей, які направляються до ДП „УДЦ „Молода гвардія” від адміністративно-територіальної одиниці.</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70" w:name="n71"/>
      <w:bookmarkEnd w:id="70"/>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ідставою для видання такого розпорядчого документа є документи, зазначені в пунктах 2 – 5 розділу IV цього Положення, які мають зберігатися в структурних підрозділах протягом трьох років.</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71" w:name="n72"/>
      <w:bookmarkEnd w:id="71"/>
      <w:r w:rsidRPr="00EC1508">
        <w:rPr>
          <w:rFonts w:ascii="Arial" w:eastAsia="Times New Roman" w:hAnsi="Arial" w:cs="Arial"/>
          <w:color w:val="000000"/>
          <w:sz w:val="24"/>
          <w:szCs w:val="24"/>
        </w:rPr>
        <w:t xml:space="preserve">9. На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ідставі виданих структурними підрозділами розпорядчих документів заповнюються бланки путівок, що засвідчуються підписом керівника підрозділу і печаткою.</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72" w:name="n73"/>
      <w:bookmarkEnd w:id="72"/>
      <w:r w:rsidRPr="00EC1508">
        <w:rPr>
          <w:rFonts w:ascii="Arial" w:eastAsia="Times New Roman" w:hAnsi="Arial" w:cs="Arial"/>
          <w:color w:val="000000"/>
          <w:sz w:val="24"/>
          <w:szCs w:val="24"/>
        </w:rPr>
        <w:t xml:space="preserve">10. Оформлені належним чином путівки передаються особі, яка за наказом керівника структурного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ідрозділу визначається відповідальною від адміністративно-територіальної одиниці за супровід групи дітей (далі – старший супроводжувач).</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73" w:name="n74"/>
      <w:bookmarkEnd w:id="73"/>
      <w:r w:rsidRPr="00EC1508">
        <w:rPr>
          <w:rFonts w:ascii="Arial" w:eastAsia="Times New Roman" w:hAnsi="Arial" w:cs="Arial"/>
          <w:color w:val="000000"/>
          <w:sz w:val="24"/>
          <w:szCs w:val="24"/>
        </w:rPr>
        <w:t>11. Дітям, їх батькам (особам, які їх замінюють) на руки путівки не видаються.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74" w:name="n75"/>
      <w:bookmarkEnd w:id="74"/>
      <w:r w:rsidRPr="00EC1508">
        <w:rPr>
          <w:rFonts w:ascii="Arial" w:eastAsia="Times New Roman" w:hAnsi="Arial" w:cs="Arial"/>
          <w:color w:val="000000"/>
          <w:sz w:val="24"/>
          <w:szCs w:val="24"/>
        </w:rPr>
        <w:t xml:space="preserve">12. У разі неможливості використання путівки на зазначену оздоровчу зміну з поважних причин (хвороба дитини, обставини непереборної сили тощо) структурні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ідрозділи в п’ятиденний строк у письмовій формі інформують Мінсоцполітики України із зазначенням причин, номера путівки та повертають невикористану путівку (разом з накладними).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75" w:name="n76"/>
      <w:bookmarkEnd w:id="75"/>
      <w:r w:rsidRPr="00EC1508">
        <w:rPr>
          <w:rFonts w:ascii="Arial" w:eastAsia="Times New Roman" w:hAnsi="Arial" w:cs="Arial"/>
          <w:color w:val="000000"/>
          <w:sz w:val="24"/>
          <w:szCs w:val="24"/>
        </w:rPr>
        <w:t>13. Питання щодо подальшого використання таких путівок вирішується Мінсоцполітики України.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76" w:name="n77"/>
      <w:bookmarkEnd w:id="76"/>
      <w:r w:rsidRPr="00EC1508">
        <w:rPr>
          <w:rFonts w:ascii="Arial" w:eastAsia="Times New Roman" w:hAnsi="Arial" w:cs="Arial"/>
          <w:color w:val="000000"/>
          <w:sz w:val="24"/>
          <w:szCs w:val="24"/>
        </w:rPr>
        <w:t>Якщо путівку оформлено з порушенням вимог цього Положення, така путівка вважається виданою не за призначенням.</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77" w:name="n78"/>
      <w:bookmarkEnd w:id="77"/>
      <w:r w:rsidRPr="00EC1508">
        <w:rPr>
          <w:rFonts w:ascii="Arial" w:eastAsia="Times New Roman" w:hAnsi="Arial" w:cs="Arial"/>
          <w:color w:val="000000"/>
          <w:sz w:val="24"/>
          <w:szCs w:val="24"/>
        </w:rPr>
        <w:t>14. Здійснювати передачу путівок з однієї адміністративно-територіальної одиниці в іншу без видання відповідного розпорядчого документа Мінсоцполітики України забороняється.</w:t>
      </w:r>
    </w:p>
    <w:p w:rsidR="00DD5190" w:rsidRPr="00EC1508" w:rsidRDefault="00DD5190" w:rsidP="00EC1508">
      <w:pPr>
        <w:shd w:val="clear" w:color="auto" w:fill="F0F0F0"/>
        <w:spacing w:before="150" w:after="0" w:line="240" w:lineRule="auto"/>
        <w:ind w:left="450" w:right="450"/>
        <w:jc w:val="center"/>
        <w:rPr>
          <w:rFonts w:ascii="Arial" w:eastAsia="Times New Roman" w:hAnsi="Arial" w:cs="Arial"/>
          <w:color w:val="000000"/>
          <w:sz w:val="24"/>
          <w:szCs w:val="24"/>
        </w:rPr>
      </w:pPr>
      <w:bookmarkStart w:id="78" w:name="n79"/>
      <w:bookmarkEnd w:id="78"/>
      <w:r w:rsidRPr="00EC1508">
        <w:rPr>
          <w:rFonts w:ascii="Arial" w:eastAsia="Times New Roman" w:hAnsi="Arial" w:cs="Arial"/>
          <w:b/>
          <w:bCs/>
          <w:color w:val="000000"/>
          <w:sz w:val="24"/>
          <w:szCs w:val="24"/>
        </w:rPr>
        <w:t>IV. Перелі</w:t>
      </w:r>
      <w:proofErr w:type="gramStart"/>
      <w:r w:rsidRPr="00EC1508">
        <w:rPr>
          <w:rFonts w:ascii="Arial" w:eastAsia="Times New Roman" w:hAnsi="Arial" w:cs="Arial"/>
          <w:b/>
          <w:bCs/>
          <w:color w:val="000000"/>
          <w:sz w:val="24"/>
          <w:szCs w:val="24"/>
        </w:rPr>
        <w:t>к</w:t>
      </w:r>
      <w:proofErr w:type="gramEnd"/>
      <w:r w:rsidRPr="00EC1508">
        <w:rPr>
          <w:rFonts w:ascii="Arial" w:eastAsia="Times New Roman" w:hAnsi="Arial" w:cs="Arial"/>
          <w:b/>
          <w:bCs/>
          <w:color w:val="000000"/>
          <w:sz w:val="24"/>
          <w:szCs w:val="24"/>
        </w:rPr>
        <w:t xml:space="preserve"> документів, необхідних для отримання путівки до ДП „УДЦ „Молода гвардія”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79" w:name="n80"/>
      <w:bookmarkEnd w:id="79"/>
      <w:r w:rsidRPr="00EC1508">
        <w:rPr>
          <w:rFonts w:ascii="Arial" w:eastAsia="Times New Roman" w:hAnsi="Arial" w:cs="Arial"/>
          <w:color w:val="000000"/>
          <w:sz w:val="24"/>
          <w:szCs w:val="24"/>
        </w:rPr>
        <w:lastRenderedPageBreak/>
        <w:t xml:space="preserve">1. До відповідних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ідрозділів районних, районних у місті Києві державних адміністрацій з питань сім’ї та дітей, органів місцевого самоврядування подаються відповідні документи.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80" w:name="n81"/>
      <w:bookmarkEnd w:id="80"/>
      <w:r w:rsidRPr="00EC1508">
        <w:rPr>
          <w:rFonts w:ascii="Arial" w:eastAsia="Times New Roman" w:hAnsi="Arial" w:cs="Arial"/>
          <w:color w:val="000000"/>
          <w:sz w:val="24"/>
          <w:szCs w:val="24"/>
        </w:rPr>
        <w:t>2. Для надання безоплатних путівок подаються такі документи: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81" w:name="n82"/>
      <w:bookmarkEnd w:id="81"/>
      <w:r w:rsidRPr="00EC1508">
        <w:rPr>
          <w:rFonts w:ascii="Arial" w:eastAsia="Times New Roman" w:hAnsi="Arial" w:cs="Arial"/>
          <w:color w:val="000000"/>
          <w:sz w:val="24"/>
          <w:szCs w:val="24"/>
        </w:rPr>
        <w:t xml:space="preserve">1) для дітей-сиріт і дітей, позбавлених батьківського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іклування: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82" w:name="n83"/>
      <w:bookmarkEnd w:id="82"/>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83" w:name="n84"/>
      <w:bookmarkEnd w:id="83"/>
      <w:r w:rsidRPr="00EC1508">
        <w:rPr>
          <w:rFonts w:ascii="Arial" w:eastAsia="Times New Roman" w:hAnsi="Arial" w:cs="Arial"/>
          <w:color w:val="000000"/>
          <w:sz w:val="24"/>
          <w:szCs w:val="24"/>
        </w:rPr>
        <w:t xml:space="preserve">копія документа, що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ідтверджує статус дитини-сироти та дитини, позбавленої батьківського піклування;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84" w:name="n85"/>
      <w:bookmarkEnd w:id="84"/>
      <w:r w:rsidRPr="00EC1508">
        <w:rPr>
          <w:rFonts w:ascii="Arial" w:eastAsia="Times New Roman" w:hAnsi="Arial" w:cs="Arial"/>
          <w:color w:val="000000"/>
          <w:sz w:val="24"/>
          <w:szCs w:val="24"/>
        </w:rPr>
        <w:t>2) для діте</w:t>
      </w:r>
      <w:proofErr w:type="gramStart"/>
      <w:r w:rsidRPr="00EC1508">
        <w:rPr>
          <w:rFonts w:ascii="Arial" w:eastAsia="Times New Roman" w:hAnsi="Arial" w:cs="Arial"/>
          <w:color w:val="000000"/>
          <w:sz w:val="24"/>
          <w:szCs w:val="24"/>
        </w:rPr>
        <w:t>й-</w:t>
      </w:r>
      <w:proofErr w:type="gramEnd"/>
      <w:r w:rsidRPr="00EC1508">
        <w:rPr>
          <w:rFonts w:ascii="Arial" w:eastAsia="Times New Roman" w:hAnsi="Arial" w:cs="Arial"/>
          <w:color w:val="000000"/>
          <w:sz w:val="24"/>
          <w:szCs w:val="24"/>
        </w:rPr>
        <w:t>інвалідів за відсутності медичних протипоказань та здатних до самообслуговування; дітей, які постраждали внаслідок стихійного лиха, техногенних аварій, катастроф; дітей, батьки яких загинули від нещасних випадків на виробництві або під час виконання службових обов’язків:</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85" w:name="n86"/>
      <w:bookmarkEnd w:id="85"/>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86" w:name="n87"/>
      <w:bookmarkEnd w:id="86"/>
      <w:r w:rsidRPr="00EC1508">
        <w:rPr>
          <w:rFonts w:ascii="Arial" w:eastAsia="Times New Roman" w:hAnsi="Arial" w:cs="Arial"/>
          <w:color w:val="000000"/>
          <w:sz w:val="24"/>
          <w:szCs w:val="24"/>
        </w:rPr>
        <w:t xml:space="preserve">копія документа, який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ідтверджує належність дитини до зазначеної категорії;</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87" w:name="n88"/>
      <w:bookmarkEnd w:id="87"/>
      <w:r w:rsidRPr="00EC1508">
        <w:rPr>
          <w:rFonts w:ascii="Arial" w:eastAsia="Times New Roman" w:hAnsi="Arial" w:cs="Arial"/>
          <w:color w:val="000000"/>
          <w:sz w:val="24"/>
          <w:szCs w:val="24"/>
        </w:rPr>
        <w:t xml:space="preserve">3) для дітей із малозабезпечених сімей, сім’ї яких відповідно до законодавства одержують державну </w:t>
      </w:r>
      <w:proofErr w:type="gramStart"/>
      <w:r w:rsidRPr="00EC1508">
        <w:rPr>
          <w:rFonts w:ascii="Arial" w:eastAsia="Times New Roman" w:hAnsi="Arial" w:cs="Arial"/>
          <w:color w:val="000000"/>
          <w:sz w:val="24"/>
          <w:szCs w:val="24"/>
        </w:rPr>
        <w:t>соц</w:t>
      </w:r>
      <w:proofErr w:type="gramEnd"/>
      <w:r w:rsidRPr="00EC1508">
        <w:rPr>
          <w:rFonts w:ascii="Arial" w:eastAsia="Times New Roman" w:hAnsi="Arial" w:cs="Arial"/>
          <w:color w:val="000000"/>
          <w:sz w:val="24"/>
          <w:szCs w:val="24"/>
        </w:rPr>
        <w:t>іальну допомогу малозабезпеченим сім’ям:</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88" w:name="n89"/>
      <w:bookmarkEnd w:id="88"/>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89" w:name="n90"/>
      <w:bookmarkEnd w:id="89"/>
      <w:r w:rsidRPr="00EC1508">
        <w:rPr>
          <w:rFonts w:ascii="Arial" w:eastAsia="Times New Roman" w:hAnsi="Arial" w:cs="Arial"/>
          <w:color w:val="000000"/>
          <w:sz w:val="24"/>
          <w:szCs w:val="24"/>
        </w:rPr>
        <w:t xml:space="preserve">довідка про призначення державної </w:t>
      </w:r>
      <w:proofErr w:type="gramStart"/>
      <w:r w:rsidRPr="00EC1508">
        <w:rPr>
          <w:rFonts w:ascii="Arial" w:eastAsia="Times New Roman" w:hAnsi="Arial" w:cs="Arial"/>
          <w:color w:val="000000"/>
          <w:sz w:val="24"/>
          <w:szCs w:val="24"/>
        </w:rPr>
        <w:t>соц</w:t>
      </w:r>
      <w:proofErr w:type="gramEnd"/>
      <w:r w:rsidRPr="00EC1508">
        <w:rPr>
          <w:rFonts w:ascii="Arial" w:eastAsia="Times New Roman" w:hAnsi="Arial" w:cs="Arial"/>
          <w:color w:val="000000"/>
          <w:sz w:val="24"/>
          <w:szCs w:val="24"/>
        </w:rPr>
        <w:t>іальної допомоги малозабезпеченим сім’ям, яка дійсна на період заїзду дитини до ДП „УДЦ „Молода гвардія”;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90" w:name="n91"/>
      <w:bookmarkEnd w:id="90"/>
      <w:r w:rsidRPr="00EC1508">
        <w:rPr>
          <w:rFonts w:ascii="Arial" w:eastAsia="Times New Roman" w:hAnsi="Arial" w:cs="Arial"/>
          <w:color w:val="000000"/>
          <w:sz w:val="24"/>
          <w:szCs w:val="24"/>
        </w:rPr>
        <w:t xml:space="preserve">4) для дітей із багатодітних </w:t>
      </w:r>
      <w:proofErr w:type="gramStart"/>
      <w:r w:rsidRPr="00EC1508">
        <w:rPr>
          <w:rFonts w:ascii="Arial" w:eastAsia="Times New Roman" w:hAnsi="Arial" w:cs="Arial"/>
          <w:color w:val="000000"/>
          <w:sz w:val="24"/>
          <w:szCs w:val="24"/>
        </w:rPr>
        <w:t>сімей</w:t>
      </w:r>
      <w:proofErr w:type="gramEnd"/>
      <w:r w:rsidRPr="00EC1508">
        <w:rPr>
          <w:rFonts w:ascii="Arial" w:eastAsia="Times New Roman" w:hAnsi="Arial" w:cs="Arial"/>
          <w:color w:val="000000"/>
          <w:sz w:val="24"/>
          <w:szCs w:val="24"/>
        </w:rPr>
        <w:t>:</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91" w:name="n92"/>
      <w:bookmarkEnd w:id="91"/>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92" w:name="n93"/>
      <w:bookmarkEnd w:id="92"/>
      <w:r w:rsidRPr="00EC1508">
        <w:rPr>
          <w:rFonts w:ascii="Arial" w:eastAsia="Times New Roman" w:hAnsi="Arial" w:cs="Arial"/>
          <w:color w:val="000000"/>
          <w:sz w:val="24"/>
          <w:szCs w:val="24"/>
        </w:rPr>
        <w:t>посвідчення дитини з багатодітної сі</w:t>
      </w:r>
      <w:proofErr w:type="gramStart"/>
      <w:r w:rsidRPr="00EC1508">
        <w:rPr>
          <w:rFonts w:ascii="Arial" w:eastAsia="Times New Roman" w:hAnsi="Arial" w:cs="Arial"/>
          <w:color w:val="000000"/>
          <w:sz w:val="24"/>
          <w:szCs w:val="24"/>
        </w:rPr>
        <w:t>м</w:t>
      </w:r>
      <w:proofErr w:type="gramEnd"/>
      <w:r w:rsidRPr="00EC1508">
        <w:rPr>
          <w:rFonts w:ascii="Arial" w:eastAsia="Times New Roman" w:hAnsi="Arial" w:cs="Arial"/>
          <w:color w:val="000000"/>
          <w:sz w:val="24"/>
          <w:szCs w:val="24"/>
        </w:rPr>
        <w:t>’ї;</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93" w:name="n94"/>
      <w:bookmarkEnd w:id="93"/>
      <w:r w:rsidRPr="00EC1508">
        <w:rPr>
          <w:rFonts w:ascii="Arial" w:eastAsia="Times New Roman" w:hAnsi="Arial" w:cs="Arial"/>
          <w:color w:val="000000"/>
          <w:sz w:val="24"/>
          <w:szCs w:val="24"/>
        </w:rPr>
        <w:t>довідки про доходи члені</w:t>
      </w:r>
      <w:proofErr w:type="gramStart"/>
      <w:r w:rsidRPr="00EC1508">
        <w:rPr>
          <w:rFonts w:ascii="Arial" w:eastAsia="Times New Roman" w:hAnsi="Arial" w:cs="Arial"/>
          <w:color w:val="000000"/>
          <w:sz w:val="24"/>
          <w:szCs w:val="24"/>
        </w:rPr>
        <w:t>в</w:t>
      </w:r>
      <w:proofErr w:type="gramEnd"/>
      <w:r w:rsidRPr="00EC1508">
        <w:rPr>
          <w:rFonts w:ascii="Arial" w:eastAsia="Times New Roman" w:hAnsi="Arial" w:cs="Arial"/>
          <w:color w:val="000000"/>
          <w:sz w:val="24"/>
          <w:szCs w:val="24"/>
        </w:rPr>
        <w:t xml:space="preserve"> сім’ї;</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94" w:name="n95"/>
      <w:bookmarkEnd w:id="94"/>
      <w:r w:rsidRPr="00EC1508">
        <w:rPr>
          <w:rFonts w:ascii="Arial" w:eastAsia="Times New Roman" w:hAnsi="Arial" w:cs="Arial"/>
          <w:color w:val="000000"/>
          <w:sz w:val="24"/>
          <w:szCs w:val="24"/>
        </w:rPr>
        <w:t xml:space="preserve">5) для дітей, які перебувають на диспансерному </w:t>
      </w:r>
      <w:proofErr w:type="gramStart"/>
      <w:r w:rsidRPr="00EC1508">
        <w:rPr>
          <w:rFonts w:ascii="Arial" w:eastAsia="Times New Roman" w:hAnsi="Arial" w:cs="Arial"/>
          <w:color w:val="000000"/>
          <w:sz w:val="24"/>
          <w:szCs w:val="24"/>
        </w:rPr>
        <w:t>обл</w:t>
      </w:r>
      <w:proofErr w:type="gramEnd"/>
      <w:r w:rsidRPr="00EC1508">
        <w:rPr>
          <w:rFonts w:ascii="Arial" w:eastAsia="Times New Roman" w:hAnsi="Arial" w:cs="Arial"/>
          <w:color w:val="000000"/>
          <w:sz w:val="24"/>
          <w:szCs w:val="24"/>
        </w:rPr>
        <w:t>іку:</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95" w:name="n96"/>
      <w:bookmarkEnd w:id="95"/>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bookmarkStart w:id="96" w:name="n97"/>
    <w:bookmarkEnd w:id="96"/>
    <w:p w:rsidR="00DD5190" w:rsidRPr="00EC1508" w:rsidRDefault="00B46BF5" w:rsidP="00EC1508">
      <w:pPr>
        <w:shd w:val="clear" w:color="auto" w:fill="F0F0F0"/>
        <w:spacing w:after="0" w:line="240" w:lineRule="auto"/>
        <w:ind w:firstLine="450"/>
        <w:jc w:val="both"/>
        <w:rPr>
          <w:rFonts w:ascii="Arial" w:eastAsia="Times New Roman" w:hAnsi="Arial" w:cs="Arial"/>
          <w:color w:val="000000"/>
          <w:sz w:val="24"/>
          <w:szCs w:val="24"/>
        </w:rPr>
      </w:pPr>
      <w:r w:rsidRPr="00EC1508">
        <w:rPr>
          <w:rFonts w:ascii="Arial" w:eastAsia="Times New Roman" w:hAnsi="Arial" w:cs="Arial"/>
          <w:color w:val="000000"/>
          <w:sz w:val="24"/>
          <w:szCs w:val="24"/>
        </w:rPr>
        <w:fldChar w:fldCharType="begin"/>
      </w:r>
      <w:r w:rsidR="00DD5190" w:rsidRPr="00EC1508">
        <w:rPr>
          <w:rFonts w:ascii="Arial" w:eastAsia="Times New Roman" w:hAnsi="Arial" w:cs="Arial"/>
          <w:color w:val="000000"/>
          <w:sz w:val="24"/>
          <w:szCs w:val="24"/>
        </w:rPr>
        <w:instrText xml:space="preserve"> HYPERLINK "http://zakon2.rada.gov.ua/laws/show/z1013-13/paran3" \l "n3" \t "_blank" </w:instrText>
      </w:r>
      <w:r w:rsidRPr="00EC1508">
        <w:rPr>
          <w:rFonts w:ascii="Arial" w:eastAsia="Times New Roman" w:hAnsi="Arial" w:cs="Arial"/>
          <w:color w:val="000000"/>
          <w:sz w:val="24"/>
          <w:szCs w:val="24"/>
        </w:rPr>
        <w:fldChar w:fldCharType="separate"/>
      </w:r>
      <w:r w:rsidR="00DD5190" w:rsidRPr="00EC1508">
        <w:rPr>
          <w:rFonts w:ascii="Arial" w:eastAsia="Times New Roman" w:hAnsi="Arial" w:cs="Arial"/>
          <w:color w:val="000099"/>
          <w:sz w:val="24"/>
          <w:szCs w:val="24"/>
          <w:u w:val="single"/>
        </w:rPr>
        <w:t xml:space="preserve">форма </w:t>
      </w:r>
      <w:proofErr w:type="spellStart"/>
      <w:r w:rsidR="00DD5190" w:rsidRPr="00EC1508">
        <w:rPr>
          <w:rFonts w:ascii="Arial" w:eastAsia="Times New Roman" w:hAnsi="Arial" w:cs="Arial"/>
          <w:color w:val="000099"/>
          <w:sz w:val="24"/>
          <w:szCs w:val="24"/>
          <w:u w:val="single"/>
        </w:rPr>
        <w:t>первинної</w:t>
      </w:r>
      <w:proofErr w:type="spellEnd"/>
      <w:r w:rsidR="00DD5190" w:rsidRPr="00EC1508">
        <w:rPr>
          <w:rFonts w:ascii="Arial" w:eastAsia="Times New Roman" w:hAnsi="Arial" w:cs="Arial"/>
          <w:color w:val="000099"/>
          <w:sz w:val="24"/>
          <w:szCs w:val="24"/>
          <w:u w:val="single"/>
        </w:rPr>
        <w:t xml:space="preserve"> </w:t>
      </w:r>
      <w:proofErr w:type="spellStart"/>
      <w:proofErr w:type="gramStart"/>
      <w:r w:rsidR="00DD5190" w:rsidRPr="00EC1508">
        <w:rPr>
          <w:rFonts w:ascii="Arial" w:eastAsia="Times New Roman" w:hAnsi="Arial" w:cs="Arial"/>
          <w:color w:val="000099"/>
          <w:sz w:val="24"/>
          <w:szCs w:val="24"/>
          <w:u w:val="single"/>
        </w:rPr>
        <w:t>обл</w:t>
      </w:r>
      <w:proofErr w:type="gramEnd"/>
      <w:r w:rsidR="00DD5190" w:rsidRPr="00EC1508">
        <w:rPr>
          <w:rFonts w:ascii="Arial" w:eastAsia="Times New Roman" w:hAnsi="Arial" w:cs="Arial"/>
          <w:color w:val="000099"/>
          <w:sz w:val="24"/>
          <w:szCs w:val="24"/>
          <w:u w:val="single"/>
        </w:rPr>
        <w:t>ікової</w:t>
      </w:r>
      <w:proofErr w:type="spellEnd"/>
      <w:r w:rsidR="00DD5190" w:rsidRPr="00EC1508">
        <w:rPr>
          <w:rFonts w:ascii="Arial" w:eastAsia="Times New Roman" w:hAnsi="Arial" w:cs="Arial"/>
          <w:color w:val="000099"/>
          <w:sz w:val="24"/>
          <w:szCs w:val="24"/>
          <w:u w:val="single"/>
        </w:rPr>
        <w:t xml:space="preserve"> </w:t>
      </w:r>
      <w:proofErr w:type="spellStart"/>
      <w:r w:rsidR="00DD5190" w:rsidRPr="00EC1508">
        <w:rPr>
          <w:rFonts w:ascii="Arial" w:eastAsia="Times New Roman" w:hAnsi="Arial" w:cs="Arial"/>
          <w:color w:val="000099"/>
          <w:sz w:val="24"/>
          <w:szCs w:val="24"/>
          <w:u w:val="single"/>
        </w:rPr>
        <w:t>документації</w:t>
      </w:r>
      <w:proofErr w:type="spellEnd"/>
      <w:r w:rsidR="00DD5190" w:rsidRPr="00EC1508">
        <w:rPr>
          <w:rFonts w:ascii="Arial" w:eastAsia="Times New Roman" w:hAnsi="Arial" w:cs="Arial"/>
          <w:color w:val="000099"/>
          <w:sz w:val="24"/>
          <w:szCs w:val="24"/>
          <w:u w:val="single"/>
        </w:rPr>
        <w:t xml:space="preserve"> № 079/о</w:t>
      </w:r>
      <w:r w:rsidRPr="00EC1508">
        <w:rPr>
          <w:rFonts w:ascii="Arial" w:eastAsia="Times New Roman" w:hAnsi="Arial" w:cs="Arial"/>
          <w:color w:val="000000"/>
          <w:sz w:val="24"/>
          <w:szCs w:val="24"/>
        </w:rPr>
        <w:fldChar w:fldCharType="end"/>
      </w:r>
      <w:r w:rsidR="00DD5190" w:rsidRPr="00EC1508">
        <w:rPr>
          <w:rFonts w:ascii="Arial" w:eastAsia="Times New Roman" w:hAnsi="Arial" w:cs="Arial"/>
          <w:color w:val="000000"/>
          <w:sz w:val="24"/>
          <w:szCs w:val="24"/>
        </w:rPr>
        <w:t> „</w:t>
      </w:r>
      <w:proofErr w:type="spellStart"/>
      <w:r w:rsidR="00DD5190" w:rsidRPr="00EC1508">
        <w:rPr>
          <w:rFonts w:ascii="Arial" w:eastAsia="Times New Roman" w:hAnsi="Arial" w:cs="Arial"/>
          <w:color w:val="000000"/>
          <w:sz w:val="24"/>
          <w:szCs w:val="24"/>
        </w:rPr>
        <w:t>Медична</w:t>
      </w:r>
      <w:proofErr w:type="spellEnd"/>
      <w:r w:rsidR="00DD5190" w:rsidRPr="00EC1508">
        <w:rPr>
          <w:rFonts w:ascii="Arial" w:eastAsia="Times New Roman" w:hAnsi="Arial" w:cs="Arial"/>
          <w:color w:val="000000"/>
          <w:sz w:val="24"/>
          <w:szCs w:val="24"/>
        </w:rPr>
        <w:t xml:space="preserve"> </w:t>
      </w:r>
      <w:proofErr w:type="spellStart"/>
      <w:r w:rsidR="00DD5190" w:rsidRPr="00EC1508">
        <w:rPr>
          <w:rFonts w:ascii="Arial" w:eastAsia="Times New Roman" w:hAnsi="Arial" w:cs="Arial"/>
          <w:color w:val="000000"/>
          <w:sz w:val="24"/>
          <w:szCs w:val="24"/>
        </w:rPr>
        <w:t>довідка</w:t>
      </w:r>
      <w:proofErr w:type="spellEnd"/>
      <w:r w:rsidR="00DD5190" w:rsidRPr="00EC1508">
        <w:rPr>
          <w:rFonts w:ascii="Arial" w:eastAsia="Times New Roman" w:hAnsi="Arial" w:cs="Arial"/>
          <w:color w:val="000000"/>
          <w:sz w:val="24"/>
          <w:szCs w:val="24"/>
        </w:rPr>
        <w:t xml:space="preserve"> на </w:t>
      </w:r>
      <w:proofErr w:type="spellStart"/>
      <w:r w:rsidR="00DD5190" w:rsidRPr="00EC1508">
        <w:rPr>
          <w:rFonts w:ascii="Arial" w:eastAsia="Times New Roman" w:hAnsi="Arial" w:cs="Arial"/>
          <w:color w:val="000000"/>
          <w:sz w:val="24"/>
          <w:szCs w:val="24"/>
        </w:rPr>
        <w:t>дитину</w:t>
      </w:r>
      <w:proofErr w:type="spellEnd"/>
      <w:r w:rsidR="00DD5190" w:rsidRPr="00EC1508">
        <w:rPr>
          <w:rFonts w:ascii="Arial" w:eastAsia="Times New Roman" w:hAnsi="Arial" w:cs="Arial"/>
          <w:color w:val="000000"/>
          <w:sz w:val="24"/>
          <w:szCs w:val="24"/>
        </w:rPr>
        <w:t>, яка від’їжджає в дитячий заклад оздоровлення та відпочинку”, де описується стан здоров’я дитини та зазначається перебування під диспансерним наглядом;</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97" w:name="n98"/>
      <w:bookmarkEnd w:id="97"/>
      <w:r w:rsidRPr="00EC1508">
        <w:rPr>
          <w:rFonts w:ascii="Arial" w:eastAsia="Times New Roman" w:hAnsi="Arial" w:cs="Arial"/>
          <w:color w:val="000000"/>
          <w:sz w:val="24"/>
          <w:szCs w:val="24"/>
        </w:rPr>
        <w:t>довідки про доходи члені</w:t>
      </w:r>
      <w:proofErr w:type="gramStart"/>
      <w:r w:rsidRPr="00EC1508">
        <w:rPr>
          <w:rFonts w:ascii="Arial" w:eastAsia="Times New Roman" w:hAnsi="Arial" w:cs="Arial"/>
          <w:color w:val="000000"/>
          <w:sz w:val="24"/>
          <w:szCs w:val="24"/>
        </w:rPr>
        <w:t>в</w:t>
      </w:r>
      <w:proofErr w:type="gramEnd"/>
      <w:r w:rsidRPr="00EC1508">
        <w:rPr>
          <w:rFonts w:ascii="Arial" w:eastAsia="Times New Roman" w:hAnsi="Arial" w:cs="Arial"/>
          <w:color w:val="000000"/>
          <w:sz w:val="24"/>
          <w:szCs w:val="24"/>
        </w:rPr>
        <w:t xml:space="preserve"> сім’ї;</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98" w:name="n99"/>
      <w:bookmarkEnd w:id="98"/>
      <w:r w:rsidRPr="00EC1508">
        <w:rPr>
          <w:rFonts w:ascii="Arial" w:eastAsia="Times New Roman" w:hAnsi="Arial" w:cs="Arial"/>
          <w:color w:val="000000"/>
          <w:sz w:val="24"/>
          <w:szCs w:val="24"/>
        </w:rPr>
        <w:t xml:space="preserve">6) для талановитих та обдарованих дітей – переможців </w:t>
      </w:r>
      <w:proofErr w:type="gramStart"/>
      <w:r w:rsidRPr="00EC1508">
        <w:rPr>
          <w:rFonts w:ascii="Arial" w:eastAsia="Times New Roman" w:hAnsi="Arial" w:cs="Arial"/>
          <w:color w:val="000000"/>
          <w:sz w:val="24"/>
          <w:szCs w:val="24"/>
        </w:rPr>
        <w:t>м</w:t>
      </w:r>
      <w:proofErr w:type="gramEnd"/>
      <w:r w:rsidRPr="00EC1508">
        <w:rPr>
          <w:rFonts w:ascii="Arial" w:eastAsia="Times New Roman" w:hAnsi="Arial" w:cs="Arial"/>
          <w:color w:val="000000"/>
          <w:sz w:val="24"/>
          <w:szCs w:val="24"/>
        </w:rPr>
        <w:t>іжнародних, всеукраїнських олімпіад, конкурсів, фестивалів, змагань, спартакіад:</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99" w:name="n100"/>
      <w:bookmarkEnd w:id="99"/>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00" w:name="n101"/>
      <w:bookmarkEnd w:id="100"/>
      <w:r w:rsidRPr="00EC1508">
        <w:rPr>
          <w:rFonts w:ascii="Arial" w:eastAsia="Times New Roman" w:hAnsi="Arial" w:cs="Arial"/>
          <w:color w:val="000000"/>
          <w:sz w:val="24"/>
          <w:szCs w:val="24"/>
        </w:rPr>
        <w:t xml:space="preserve">копії посвідчення, диплома, грамоти або іншого документа, що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ідтверджує відповідні досягнення, звання лауреата, дипломанта, переможця олімпіади, конкурсу, фестивалю, змагання, спартакіади міжнародного, всеукраїнського рівнів (1 – 3 особисте або командне місце), отримані впродовж останніх двох років.</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01" w:name="n102"/>
      <w:bookmarkEnd w:id="101"/>
      <w:r w:rsidRPr="00EC1508">
        <w:rPr>
          <w:rFonts w:ascii="Arial" w:eastAsia="Times New Roman" w:hAnsi="Arial" w:cs="Arial"/>
          <w:color w:val="000000"/>
          <w:sz w:val="24"/>
          <w:szCs w:val="24"/>
        </w:rPr>
        <w:t>3. Для надання путівок з частковою оплатою в розмі</w:t>
      </w:r>
      <w:proofErr w:type="gramStart"/>
      <w:r w:rsidRPr="00EC1508">
        <w:rPr>
          <w:rFonts w:ascii="Arial" w:eastAsia="Times New Roman" w:hAnsi="Arial" w:cs="Arial"/>
          <w:color w:val="000000"/>
          <w:sz w:val="24"/>
          <w:szCs w:val="24"/>
        </w:rPr>
        <w:t>р</w:t>
      </w:r>
      <w:proofErr w:type="gramEnd"/>
      <w:r w:rsidRPr="00EC1508">
        <w:rPr>
          <w:rFonts w:ascii="Arial" w:eastAsia="Times New Roman" w:hAnsi="Arial" w:cs="Arial"/>
          <w:color w:val="000000"/>
          <w:sz w:val="24"/>
          <w:szCs w:val="24"/>
        </w:rPr>
        <w:t>і 20 відсотків вартості путівки, яка сплачується за рахунок батьків (осіб, які їх замінюють) або з інших джерел, не заборонених законодавством, подаються такі документи: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02" w:name="n103"/>
      <w:bookmarkEnd w:id="102"/>
      <w:r w:rsidRPr="00EC1508">
        <w:rPr>
          <w:rFonts w:ascii="Arial" w:eastAsia="Times New Roman" w:hAnsi="Arial" w:cs="Arial"/>
          <w:color w:val="000000"/>
          <w:sz w:val="24"/>
          <w:szCs w:val="24"/>
        </w:rPr>
        <w:t xml:space="preserve">1) для дітей із багатодітних </w:t>
      </w:r>
      <w:proofErr w:type="gramStart"/>
      <w:r w:rsidRPr="00EC1508">
        <w:rPr>
          <w:rFonts w:ascii="Arial" w:eastAsia="Times New Roman" w:hAnsi="Arial" w:cs="Arial"/>
          <w:color w:val="000000"/>
          <w:sz w:val="24"/>
          <w:szCs w:val="24"/>
        </w:rPr>
        <w:t>сімей</w:t>
      </w:r>
      <w:proofErr w:type="gramEnd"/>
      <w:r w:rsidRPr="00EC1508">
        <w:rPr>
          <w:rFonts w:ascii="Arial" w:eastAsia="Times New Roman" w:hAnsi="Arial" w:cs="Arial"/>
          <w:color w:val="000000"/>
          <w:sz w:val="24"/>
          <w:szCs w:val="24"/>
        </w:rPr>
        <w:t>:</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03" w:name="n104"/>
      <w:bookmarkEnd w:id="103"/>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04" w:name="n105"/>
      <w:bookmarkEnd w:id="104"/>
      <w:r w:rsidRPr="00EC1508">
        <w:rPr>
          <w:rFonts w:ascii="Arial" w:eastAsia="Times New Roman" w:hAnsi="Arial" w:cs="Arial"/>
          <w:color w:val="000000"/>
          <w:sz w:val="24"/>
          <w:szCs w:val="24"/>
        </w:rPr>
        <w:t>посвідчення дитини з багатодітної сі</w:t>
      </w:r>
      <w:proofErr w:type="gramStart"/>
      <w:r w:rsidRPr="00EC1508">
        <w:rPr>
          <w:rFonts w:ascii="Arial" w:eastAsia="Times New Roman" w:hAnsi="Arial" w:cs="Arial"/>
          <w:color w:val="000000"/>
          <w:sz w:val="24"/>
          <w:szCs w:val="24"/>
        </w:rPr>
        <w:t>м</w:t>
      </w:r>
      <w:proofErr w:type="gramEnd"/>
      <w:r w:rsidRPr="00EC1508">
        <w:rPr>
          <w:rFonts w:ascii="Arial" w:eastAsia="Times New Roman" w:hAnsi="Arial" w:cs="Arial"/>
          <w:color w:val="000000"/>
          <w:sz w:val="24"/>
          <w:szCs w:val="24"/>
        </w:rPr>
        <w:t>’ї;</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05" w:name="n106"/>
      <w:bookmarkEnd w:id="105"/>
      <w:r w:rsidRPr="00EC1508">
        <w:rPr>
          <w:rFonts w:ascii="Arial" w:eastAsia="Times New Roman" w:hAnsi="Arial" w:cs="Arial"/>
          <w:color w:val="000000"/>
          <w:sz w:val="24"/>
          <w:szCs w:val="24"/>
        </w:rPr>
        <w:t xml:space="preserve">2) для дітей, які перебувають на диспансерному </w:t>
      </w:r>
      <w:proofErr w:type="gramStart"/>
      <w:r w:rsidRPr="00EC1508">
        <w:rPr>
          <w:rFonts w:ascii="Arial" w:eastAsia="Times New Roman" w:hAnsi="Arial" w:cs="Arial"/>
          <w:color w:val="000000"/>
          <w:sz w:val="24"/>
          <w:szCs w:val="24"/>
        </w:rPr>
        <w:t>обл</w:t>
      </w:r>
      <w:proofErr w:type="gramEnd"/>
      <w:r w:rsidRPr="00EC1508">
        <w:rPr>
          <w:rFonts w:ascii="Arial" w:eastAsia="Times New Roman" w:hAnsi="Arial" w:cs="Arial"/>
          <w:color w:val="000000"/>
          <w:sz w:val="24"/>
          <w:szCs w:val="24"/>
        </w:rPr>
        <w:t>іку:</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06" w:name="n107"/>
      <w:bookmarkEnd w:id="106"/>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bookmarkStart w:id="107" w:name="n108"/>
    <w:bookmarkEnd w:id="107"/>
    <w:p w:rsidR="00DD5190" w:rsidRPr="00EC1508" w:rsidRDefault="00B46BF5" w:rsidP="00EC1508">
      <w:pPr>
        <w:shd w:val="clear" w:color="auto" w:fill="F0F0F0"/>
        <w:spacing w:after="0" w:line="240" w:lineRule="auto"/>
        <w:ind w:firstLine="450"/>
        <w:jc w:val="both"/>
        <w:rPr>
          <w:rFonts w:ascii="Arial" w:eastAsia="Times New Roman" w:hAnsi="Arial" w:cs="Arial"/>
          <w:color w:val="000000"/>
          <w:sz w:val="24"/>
          <w:szCs w:val="24"/>
        </w:rPr>
      </w:pPr>
      <w:r w:rsidRPr="00EC1508">
        <w:rPr>
          <w:rFonts w:ascii="Arial" w:eastAsia="Times New Roman" w:hAnsi="Arial" w:cs="Arial"/>
          <w:color w:val="000000"/>
          <w:sz w:val="24"/>
          <w:szCs w:val="24"/>
        </w:rPr>
        <w:fldChar w:fldCharType="begin"/>
      </w:r>
      <w:r w:rsidR="00DD5190" w:rsidRPr="00EC1508">
        <w:rPr>
          <w:rFonts w:ascii="Arial" w:eastAsia="Times New Roman" w:hAnsi="Arial" w:cs="Arial"/>
          <w:color w:val="000000"/>
          <w:sz w:val="24"/>
          <w:szCs w:val="24"/>
        </w:rPr>
        <w:instrText xml:space="preserve"> HYPERLINK "http://zakon2.rada.gov.ua/laws/show/z1013-13/paran3" \l "n3" \t "_blank" </w:instrText>
      </w:r>
      <w:r w:rsidRPr="00EC1508">
        <w:rPr>
          <w:rFonts w:ascii="Arial" w:eastAsia="Times New Roman" w:hAnsi="Arial" w:cs="Arial"/>
          <w:color w:val="000000"/>
          <w:sz w:val="24"/>
          <w:szCs w:val="24"/>
        </w:rPr>
        <w:fldChar w:fldCharType="separate"/>
      </w:r>
      <w:r w:rsidR="00DD5190" w:rsidRPr="00EC1508">
        <w:rPr>
          <w:rFonts w:ascii="Arial" w:eastAsia="Times New Roman" w:hAnsi="Arial" w:cs="Arial"/>
          <w:color w:val="000099"/>
          <w:sz w:val="24"/>
          <w:szCs w:val="24"/>
          <w:u w:val="single"/>
        </w:rPr>
        <w:t xml:space="preserve">форма </w:t>
      </w:r>
      <w:proofErr w:type="spellStart"/>
      <w:r w:rsidR="00DD5190" w:rsidRPr="00EC1508">
        <w:rPr>
          <w:rFonts w:ascii="Arial" w:eastAsia="Times New Roman" w:hAnsi="Arial" w:cs="Arial"/>
          <w:color w:val="000099"/>
          <w:sz w:val="24"/>
          <w:szCs w:val="24"/>
          <w:u w:val="single"/>
        </w:rPr>
        <w:t>первинної</w:t>
      </w:r>
      <w:proofErr w:type="spellEnd"/>
      <w:r w:rsidR="00DD5190" w:rsidRPr="00EC1508">
        <w:rPr>
          <w:rFonts w:ascii="Arial" w:eastAsia="Times New Roman" w:hAnsi="Arial" w:cs="Arial"/>
          <w:color w:val="000099"/>
          <w:sz w:val="24"/>
          <w:szCs w:val="24"/>
          <w:u w:val="single"/>
        </w:rPr>
        <w:t xml:space="preserve"> </w:t>
      </w:r>
      <w:proofErr w:type="spellStart"/>
      <w:proofErr w:type="gramStart"/>
      <w:r w:rsidR="00DD5190" w:rsidRPr="00EC1508">
        <w:rPr>
          <w:rFonts w:ascii="Arial" w:eastAsia="Times New Roman" w:hAnsi="Arial" w:cs="Arial"/>
          <w:color w:val="000099"/>
          <w:sz w:val="24"/>
          <w:szCs w:val="24"/>
          <w:u w:val="single"/>
        </w:rPr>
        <w:t>обл</w:t>
      </w:r>
      <w:proofErr w:type="gramEnd"/>
      <w:r w:rsidR="00DD5190" w:rsidRPr="00EC1508">
        <w:rPr>
          <w:rFonts w:ascii="Arial" w:eastAsia="Times New Roman" w:hAnsi="Arial" w:cs="Arial"/>
          <w:color w:val="000099"/>
          <w:sz w:val="24"/>
          <w:szCs w:val="24"/>
          <w:u w:val="single"/>
        </w:rPr>
        <w:t>ікової</w:t>
      </w:r>
      <w:proofErr w:type="spellEnd"/>
      <w:r w:rsidR="00DD5190" w:rsidRPr="00EC1508">
        <w:rPr>
          <w:rFonts w:ascii="Arial" w:eastAsia="Times New Roman" w:hAnsi="Arial" w:cs="Arial"/>
          <w:color w:val="000099"/>
          <w:sz w:val="24"/>
          <w:szCs w:val="24"/>
          <w:u w:val="single"/>
        </w:rPr>
        <w:t xml:space="preserve"> </w:t>
      </w:r>
      <w:proofErr w:type="spellStart"/>
      <w:r w:rsidR="00DD5190" w:rsidRPr="00EC1508">
        <w:rPr>
          <w:rFonts w:ascii="Arial" w:eastAsia="Times New Roman" w:hAnsi="Arial" w:cs="Arial"/>
          <w:color w:val="000099"/>
          <w:sz w:val="24"/>
          <w:szCs w:val="24"/>
          <w:u w:val="single"/>
        </w:rPr>
        <w:t>документації</w:t>
      </w:r>
      <w:proofErr w:type="spellEnd"/>
      <w:r w:rsidR="00DD5190" w:rsidRPr="00EC1508">
        <w:rPr>
          <w:rFonts w:ascii="Arial" w:eastAsia="Times New Roman" w:hAnsi="Arial" w:cs="Arial"/>
          <w:color w:val="000099"/>
          <w:sz w:val="24"/>
          <w:szCs w:val="24"/>
          <w:u w:val="single"/>
        </w:rPr>
        <w:t xml:space="preserve"> № 079/о</w:t>
      </w:r>
      <w:r w:rsidRPr="00EC1508">
        <w:rPr>
          <w:rFonts w:ascii="Arial" w:eastAsia="Times New Roman" w:hAnsi="Arial" w:cs="Arial"/>
          <w:color w:val="000000"/>
          <w:sz w:val="24"/>
          <w:szCs w:val="24"/>
        </w:rPr>
        <w:fldChar w:fldCharType="end"/>
      </w:r>
      <w:r w:rsidR="00DD5190" w:rsidRPr="00EC1508">
        <w:rPr>
          <w:rFonts w:ascii="Arial" w:eastAsia="Times New Roman" w:hAnsi="Arial" w:cs="Arial"/>
          <w:color w:val="000000"/>
          <w:sz w:val="24"/>
          <w:szCs w:val="24"/>
        </w:rPr>
        <w:t> „</w:t>
      </w:r>
      <w:proofErr w:type="spellStart"/>
      <w:r w:rsidR="00DD5190" w:rsidRPr="00EC1508">
        <w:rPr>
          <w:rFonts w:ascii="Arial" w:eastAsia="Times New Roman" w:hAnsi="Arial" w:cs="Arial"/>
          <w:color w:val="000000"/>
          <w:sz w:val="24"/>
          <w:szCs w:val="24"/>
        </w:rPr>
        <w:t>Медична</w:t>
      </w:r>
      <w:proofErr w:type="spellEnd"/>
      <w:r w:rsidR="00DD5190" w:rsidRPr="00EC1508">
        <w:rPr>
          <w:rFonts w:ascii="Arial" w:eastAsia="Times New Roman" w:hAnsi="Arial" w:cs="Arial"/>
          <w:color w:val="000000"/>
          <w:sz w:val="24"/>
          <w:szCs w:val="24"/>
        </w:rPr>
        <w:t xml:space="preserve"> </w:t>
      </w:r>
      <w:proofErr w:type="spellStart"/>
      <w:r w:rsidR="00DD5190" w:rsidRPr="00EC1508">
        <w:rPr>
          <w:rFonts w:ascii="Arial" w:eastAsia="Times New Roman" w:hAnsi="Arial" w:cs="Arial"/>
          <w:color w:val="000000"/>
          <w:sz w:val="24"/>
          <w:szCs w:val="24"/>
        </w:rPr>
        <w:t>довідка</w:t>
      </w:r>
      <w:proofErr w:type="spellEnd"/>
      <w:r w:rsidR="00DD5190" w:rsidRPr="00EC1508">
        <w:rPr>
          <w:rFonts w:ascii="Arial" w:eastAsia="Times New Roman" w:hAnsi="Arial" w:cs="Arial"/>
          <w:color w:val="000000"/>
          <w:sz w:val="24"/>
          <w:szCs w:val="24"/>
        </w:rPr>
        <w:t xml:space="preserve"> на </w:t>
      </w:r>
      <w:proofErr w:type="spellStart"/>
      <w:r w:rsidR="00DD5190" w:rsidRPr="00EC1508">
        <w:rPr>
          <w:rFonts w:ascii="Arial" w:eastAsia="Times New Roman" w:hAnsi="Arial" w:cs="Arial"/>
          <w:color w:val="000000"/>
          <w:sz w:val="24"/>
          <w:szCs w:val="24"/>
        </w:rPr>
        <w:t>дитину</w:t>
      </w:r>
      <w:proofErr w:type="spellEnd"/>
      <w:r w:rsidR="00DD5190" w:rsidRPr="00EC1508">
        <w:rPr>
          <w:rFonts w:ascii="Arial" w:eastAsia="Times New Roman" w:hAnsi="Arial" w:cs="Arial"/>
          <w:color w:val="000000"/>
          <w:sz w:val="24"/>
          <w:szCs w:val="24"/>
        </w:rPr>
        <w:t>, яка від’їжджає в дитячий заклад оздоровлення та відпочинку”, де описується стан здоров’я дитини та зазначається перебування під диспансерним наглядом;</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08" w:name="n109"/>
      <w:bookmarkEnd w:id="108"/>
      <w:r w:rsidRPr="00EC1508">
        <w:rPr>
          <w:rFonts w:ascii="Arial" w:eastAsia="Times New Roman" w:hAnsi="Arial" w:cs="Arial"/>
          <w:color w:val="000000"/>
          <w:sz w:val="24"/>
          <w:szCs w:val="24"/>
        </w:rPr>
        <w:t>3) для талановитих та обдарованих дітей – переможців обласних олімпіад, конкурсів, фестивалів, змагань, спартакіад:</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09" w:name="n110"/>
      <w:bookmarkEnd w:id="109"/>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10" w:name="n111"/>
      <w:bookmarkEnd w:id="110"/>
      <w:r w:rsidRPr="00EC1508">
        <w:rPr>
          <w:rFonts w:ascii="Arial" w:eastAsia="Times New Roman" w:hAnsi="Arial" w:cs="Arial"/>
          <w:color w:val="000000"/>
          <w:sz w:val="24"/>
          <w:szCs w:val="24"/>
        </w:rPr>
        <w:t xml:space="preserve">копії посвідчення, диплома, грамоти або іншого документа, що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 xml:space="preserve">ідтверджує відповідні досягнення, звання лауреата, дипломанта, переможця олімпіади, </w:t>
      </w:r>
      <w:r w:rsidRPr="00EC1508">
        <w:rPr>
          <w:rFonts w:ascii="Arial" w:eastAsia="Times New Roman" w:hAnsi="Arial" w:cs="Arial"/>
          <w:color w:val="000000"/>
          <w:sz w:val="24"/>
          <w:szCs w:val="24"/>
        </w:rPr>
        <w:lastRenderedPageBreak/>
        <w:t>конкурсу, фестивалю, змагання, спартакіади обласного рівня (1 – 3 особисте або командне місце), отримані впродовж останніх двох років;</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11" w:name="n112"/>
      <w:bookmarkEnd w:id="111"/>
      <w:r w:rsidRPr="00EC1508">
        <w:rPr>
          <w:rFonts w:ascii="Arial" w:eastAsia="Times New Roman" w:hAnsi="Arial" w:cs="Arial"/>
          <w:color w:val="000000"/>
          <w:sz w:val="24"/>
          <w:szCs w:val="24"/>
        </w:rPr>
        <w:t xml:space="preserve">4) для дитячих творчих колективів або спортивних команд – переможців </w:t>
      </w:r>
      <w:proofErr w:type="gramStart"/>
      <w:r w:rsidRPr="00EC1508">
        <w:rPr>
          <w:rFonts w:ascii="Arial" w:eastAsia="Times New Roman" w:hAnsi="Arial" w:cs="Arial"/>
          <w:color w:val="000000"/>
          <w:sz w:val="24"/>
          <w:szCs w:val="24"/>
        </w:rPr>
        <w:t>м</w:t>
      </w:r>
      <w:proofErr w:type="gramEnd"/>
      <w:r w:rsidRPr="00EC1508">
        <w:rPr>
          <w:rFonts w:ascii="Arial" w:eastAsia="Times New Roman" w:hAnsi="Arial" w:cs="Arial"/>
          <w:color w:val="000000"/>
          <w:sz w:val="24"/>
          <w:szCs w:val="24"/>
        </w:rPr>
        <w:t>іжнародних, всеукраїнських олімпіад, конкурсів, фестивалів, змагань, спартакіад:</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12" w:name="n113"/>
      <w:bookmarkEnd w:id="112"/>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13" w:name="n114"/>
      <w:bookmarkEnd w:id="113"/>
      <w:r w:rsidRPr="00EC1508">
        <w:rPr>
          <w:rFonts w:ascii="Arial" w:eastAsia="Times New Roman" w:hAnsi="Arial" w:cs="Arial"/>
          <w:color w:val="000000"/>
          <w:sz w:val="24"/>
          <w:szCs w:val="24"/>
        </w:rPr>
        <w:t>список дитячого творчого колективу, спортивної команди, завірений керівником закладу, до якого належать дитячий творчий колектив, спортивна команда;</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14" w:name="n115"/>
      <w:bookmarkEnd w:id="114"/>
      <w:r w:rsidRPr="00EC1508">
        <w:rPr>
          <w:rFonts w:ascii="Arial" w:eastAsia="Times New Roman" w:hAnsi="Arial" w:cs="Arial"/>
          <w:color w:val="000000"/>
          <w:sz w:val="24"/>
          <w:szCs w:val="24"/>
        </w:rPr>
        <w:t xml:space="preserve">копії посвідчення, диплома, грамоти або іншого документа, що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ідтверджує відповідні досягнення, звання лауреата, дипломанта, переможця олімпіади, конкурсу, фестивалю, спортивного змагання міжнародного, всеукраїнського рівнів (1 – 3 командне місце), отримані впродовж останніх двох років.</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15" w:name="n116"/>
      <w:bookmarkEnd w:id="115"/>
      <w:r w:rsidRPr="00EC1508">
        <w:rPr>
          <w:rFonts w:ascii="Arial" w:eastAsia="Times New Roman" w:hAnsi="Arial" w:cs="Arial"/>
          <w:color w:val="000000"/>
          <w:sz w:val="24"/>
          <w:szCs w:val="24"/>
        </w:rPr>
        <w:t>4. Для надання путівок з частковою оплатою в розмі</w:t>
      </w:r>
      <w:proofErr w:type="gramStart"/>
      <w:r w:rsidRPr="00EC1508">
        <w:rPr>
          <w:rFonts w:ascii="Arial" w:eastAsia="Times New Roman" w:hAnsi="Arial" w:cs="Arial"/>
          <w:color w:val="000000"/>
          <w:sz w:val="24"/>
          <w:szCs w:val="24"/>
        </w:rPr>
        <w:t>р</w:t>
      </w:r>
      <w:proofErr w:type="gramEnd"/>
      <w:r w:rsidRPr="00EC1508">
        <w:rPr>
          <w:rFonts w:ascii="Arial" w:eastAsia="Times New Roman" w:hAnsi="Arial" w:cs="Arial"/>
          <w:color w:val="000000"/>
          <w:sz w:val="24"/>
          <w:szCs w:val="24"/>
        </w:rPr>
        <w:t>і 30 відсотків вартості путівки, яка сплачується за рахунок батьків (осіб, які їх замінюють) або з інших джерел, не заборонених законодавством, подаються такі документи: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16" w:name="n117"/>
      <w:bookmarkEnd w:id="116"/>
      <w:r w:rsidRPr="00EC1508">
        <w:rPr>
          <w:rFonts w:ascii="Arial" w:eastAsia="Times New Roman" w:hAnsi="Arial" w:cs="Arial"/>
          <w:color w:val="000000"/>
          <w:sz w:val="24"/>
          <w:szCs w:val="24"/>
        </w:rPr>
        <w:t xml:space="preserve">1) </w:t>
      </w:r>
      <w:proofErr w:type="gramStart"/>
      <w:r w:rsidRPr="00EC1508">
        <w:rPr>
          <w:rFonts w:ascii="Arial" w:eastAsia="Times New Roman" w:hAnsi="Arial" w:cs="Arial"/>
          <w:color w:val="000000"/>
          <w:sz w:val="24"/>
          <w:szCs w:val="24"/>
        </w:rPr>
        <w:t>для</w:t>
      </w:r>
      <w:proofErr w:type="gramEnd"/>
      <w:r w:rsidRPr="00EC1508">
        <w:rPr>
          <w:rFonts w:ascii="Arial" w:eastAsia="Times New Roman" w:hAnsi="Arial" w:cs="Arial"/>
          <w:color w:val="000000"/>
          <w:sz w:val="24"/>
          <w:szCs w:val="24"/>
        </w:rPr>
        <w:t xml:space="preserve"> відмінників навчання: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17" w:name="n118"/>
      <w:bookmarkEnd w:id="117"/>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18" w:name="n119"/>
      <w:bookmarkEnd w:id="118"/>
      <w:r w:rsidRPr="00EC1508">
        <w:rPr>
          <w:rFonts w:ascii="Arial" w:eastAsia="Times New Roman" w:hAnsi="Arial" w:cs="Arial"/>
          <w:color w:val="000000"/>
          <w:sz w:val="24"/>
          <w:szCs w:val="24"/>
        </w:rPr>
        <w:t>копії табелів за останні два роки;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19" w:name="n120"/>
      <w:bookmarkEnd w:id="119"/>
      <w:r w:rsidRPr="00EC1508">
        <w:rPr>
          <w:rFonts w:ascii="Arial" w:eastAsia="Times New Roman" w:hAnsi="Arial" w:cs="Arial"/>
          <w:color w:val="000000"/>
          <w:sz w:val="24"/>
          <w:szCs w:val="24"/>
        </w:rPr>
        <w:t>довідки про доходи члені</w:t>
      </w:r>
      <w:proofErr w:type="gramStart"/>
      <w:r w:rsidRPr="00EC1508">
        <w:rPr>
          <w:rFonts w:ascii="Arial" w:eastAsia="Times New Roman" w:hAnsi="Arial" w:cs="Arial"/>
          <w:color w:val="000000"/>
          <w:sz w:val="24"/>
          <w:szCs w:val="24"/>
        </w:rPr>
        <w:t>в</w:t>
      </w:r>
      <w:proofErr w:type="gramEnd"/>
      <w:r w:rsidRPr="00EC1508">
        <w:rPr>
          <w:rFonts w:ascii="Arial" w:eastAsia="Times New Roman" w:hAnsi="Arial" w:cs="Arial"/>
          <w:color w:val="000000"/>
          <w:sz w:val="24"/>
          <w:szCs w:val="24"/>
        </w:rPr>
        <w:t xml:space="preserve"> сім’ї;</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20" w:name="n121"/>
      <w:bookmarkEnd w:id="120"/>
      <w:r w:rsidRPr="00EC1508">
        <w:rPr>
          <w:rFonts w:ascii="Arial" w:eastAsia="Times New Roman" w:hAnsi="Arial" w:cs="Arial"/>
          <w:color w:val="000000"/>
          <w:sz w:val="24"/>
          <w:szCs w:val="24"/>
        </w:rPr>
        <w:t xml:space="preserve">2) для талановитих та обдарованих дітей – переможців </w:t>
      </w:r>
      <w:proofErr w:type="gramStart"/>
      <w:r w:rsidRPr="00EC1508">
        <w:rPr>
          <w:rFonts w:ascii="Arial" w:eastAsia="Times New Roman" w:hAnsi="Arial" w:cs="Arial"/>
          <w:color w:val="000000"/>
          <w:sz w:val="24"/>
          <w:szCs w:val="24"/>
        </w:rPr>
        <w:t>м</w:t>
      </w:r>
      <w:proofErr w:type="gramEnd"/>
      <w:r w:rsidRPr="00EC1508">
        <w:rPr>
          <w:rFonts w:ascii="Arial" w:eastAsia="Times New Roman" w:hAnsi="Arial" w:cs="Arial"/>
          <w:color w:val="000000"/>
          <w:sz w:val="24"/>
          <w:szCs w:val="24"/>
        </w:rPr>
        <w:t>іських олімпіад, конкурсів, фестивалів, змагань, спартакіад:</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21" w:name="n122"/>
      <w:bookmarkEnd w:id="121"/>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22" w:name="n123"/>
      <w:bookmarkEnd w:id="122"/>
      <w:r w:rsidRPr="00EC1508">
        <w:rPr>
          <w:rFonts w:ascii="Arial" w:eastAsia="Times New Roman" w:hAnsi="Arial" w:cs="Arial"/>
          <w:color w:val="000000"/>
          <w:sz w:val="24"/>
          <w:szCs w:val="24"/>
        </w:rPr>
        <w:t xml:space="preserve">копії посвідчення, диплома, грамоти або іншого документа, що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ідтверджує відповідні досягнення, звання лауреата, дипломанта, переможця олімпіади, конкурсу, фестивалю, змагання, спартакіади міського рівня (1 – 3 особисте або командне місце), отримані впродовж останніх двох років;</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23" w:name="n124"/>
      <w:bookmarkEnd w:id="123"/>
      <w:r w:rsidRPr="00EC1508">
        <w:rPr>
          <w:rFonts w:ascii="Arial" w:eastAsia="Times New Roman" w:hAnsi="Arial" w:cs="Arial"/>
          <w:color w:val="000000"/>
          <w:sz w:val="24"/>
          <w:szCs w:val="24"/>
        </w:rPr>
        <w:t xml:space="preserve">3) для дітей, які є </w:t>
      </w:r>
      <w:proofErr w:type="gramStart"/>
      <w:r w:rsidRPr="00EC1508">
        <w:rPr>
          <w:rFonts w:ascii="Arial" w:eastAsia="Times New Roman" w:hAnsi="Arial" w:cs="Arial"/>
          <w:color w:val="000000"/>
          <w:sz w:val="24"/>
          <w:szCs w:val="24"/>
        </w:rPr>
        <w:t>л</w:t>
      </w:r>
      <w:proofErr w:type="gramEnd"/>
      <w:r w:rsidRPr="00EC1508">
        <w:rPr>
          <w:rFonts w:ascii="Arial" w:eastAsia="Times New Roman" w:hAnsi="Arial" w:cs="Arial"/>
          <w:color w:val="000000"/>
          <w:sz w:val="24"/>
          <w:szCs w:val="24"/>
        </w:rPr>
        <w:t>ідерами дитячих громадських організацій:</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24" w:name="n125"/>
      <w:bookmarkEnd w:id="124"/>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25" w:name="n126"/>
      <w:bookmarkEnd w:id="125"/>
      <w:r w:rsidRPr="00EC1508">
        <w:rPr>
          <w:rFonts w:ascii="Arial" w:eastAsia="Times New Roman" w:hAnsi="Arial" w:cs="Arial"/>
          <w:color w:val="000000"/>
          <w:sz w:val="24"/>
          <w:szCs w:val="24"/>
        </w:rPr>
        <w:t>клопотання керівного органу громадської організації;</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26" w:name="n127"/>
      <w:bookmarkEnd w:id="126"/>
      <w:r w:rsidRPr="00EC1508">
        <w:rPr>
          <w:rFonts w:ascii="Arial" w:eastAsia="Times New Roman" w:hAnsi="Arial" w:cs="Arial"/>
          <w:color w:val="000000"/>
          <w:sz w:val="24"/>
          <w:szCs w:val="24"/>
        </w:rPr>
        <w:t>довідки про доходи члені</w:t>
      </w:r>
      <w:proofErr w:type="gramStart"/>
      <w:r w:rsidRPr="00EC1508">
        <w:rPr>
          <w:rFonts w:ascii="Arial" w:eastAsia="Times New Roman" w:hAnsi="Arial" w:cs="Arial"/>
          <w:color w:val="000000"/>
          <w:sz w:val="24"/>
          <w:szCs w:val="24"/>
        </w:rPr>
        <w:t>в</w:t>
      </w:r>
      <w:proofErr w:type="gramEnd"/>
      <w:r w:rsidRPr="00EC1508">
        <w:rPr>
          <w:rFonts w:ascii="Arial" w:eastAsia="Times New Roman" w:hAnsi="Arial" w:cs="Arial"/>
          <w:color w:val="000000"/>
          <w:sz w:val="24"/>
          <w:szCs w:val="24"/>
        </w:rPr>
        <w:t xml:space="preserve"> сім’ї;</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27" w:name="n128"/>
      <w:bookmarkEnd w:id="127"/>
      <w:r w:rsidRPr="00EC1508">
        <w:rPr>
          <w:rFonts w:ascii="Arial" w:eastAsia="Times New Roman" w:hAnsi="Arial" w:cs="Arial"/>
          <w:color w:val="000000"/>
          <w:sz w:val="24"/>
          <w:szCs w:val="24"/>
        </w:rPr>
        <w:t>4) для дитячих творчих колективі</w:t>
      </w:r>
      <w:proofErr w:type="gramStart"/>
      <w:r w:rsidRPr="00EC1508">
        <w:rPr>
          <w:rFonts w:ascii="Arial" w:eastAsia="Times New Roman" w:hAnsi="Arial" w:cs="Arial"/>
          <w:color w:val="000000"/>
          <w:sz w:val="24"/>
          <w:szCs w:val="24"/>
        </w:rPr>
        <w:t>в</w:t>
      </w:r>
      <w:proofErr w:type="gramEnd"/>
      <w:r w:rsidRPr="00EC1508">
        <w:rPr>
          <w:rFonts w:ascii="Arial" w:eastAsia="Times New Roman" w:hAnsi="Arial" w:cs="Arial"/>
          <w:color w:val="000000"/>
          <w:sz w:val="24"/>
          <w:szCs w:val="24"/>
        </w:rPr>
        <w:t xml:space="preserve"> </w:t>
      </w:r>
      <w:proofErr w:type="gramStart"/>
      <w:r w:rsidRPr="00EC1508">
        <w:rPr>
          <w:rFonts w:ascii="Arial" w:eastAsia="Times New Roman" w:hAnsi="Arial" w:cs="Arial"/>
          <w:color w:val="000000"/>
          <w:sz w:val="24"/>
          <w:szCs w:val="24"/>
        </w:rPr>
        <w:t>та</w:t>
      </w:r>
      <w:proofErr w:type="gramEnd"/>
      <w:r w:rsidRPr="00EC1508">
        <w:rPr>
          <w:rFonts w:ascii="Arial" w:eastAsia="Times New Roman" w:hAnsi="Arial" w:cs="Arial"/>
          <w:color w:val="000000"/>
          <w:sz w:val="24"/>
          <w:szCs w:val="24"/>
        </w:rPr>
        <w:t xml:space="preserve"> спортивних команд – переможців обласних олімпіад, конкурсів, фестивалів, змагань, спартакіад:</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28" w:name="n129"/>
      <w:bookmarkEnd w:id="128"/>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29" w:name="n130"/>
      <w:bookmarkEnd w:id="129"/>
      <w:r w:rsidRPr="00EC1508">
        <w:rPr>
          <w:rFonts w:ascii="Arial" w:eastAsia="Times New Roman" w:hAnsi="Arial" w:cs="Arial"/>
          <w:color w:val="000000"/>
          <w:sz w:val="24"/>
          <w:szCs w:val="24"/>
        </w:rPr>
        <w:t>список дитячого творчого колективу, спортивної команди, завірений керівником закладу, до якого належать колектив, команда;</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30" w:name="n131"/>
      <w:bookmarkEnd w:id="130"/>
      <w:r w:rsidRPr="00EC1508">
        <w:rPr>
          <w:rFonts w:ascii="Arial" w:eastAsia="Times New Roman" w:hAnsi="Arial" w:cs="Arial"/>
          <w:color w:val="000000"/>
          <w:sz w:val="24"/>
          <w:szCs w:val="24"/>
        </w:rPr>
        <w:t xml:space="preserve">копії посвідчення, диплома, грамоти або іншого документа, що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ідтверджує відповідні досягнення, звання лауреата, дипломанта, переможця олімпіади, конкурсу, фестивалю, змагання, спартакіади обласного рівня (1 – 3 командне місце), отримані впродовж останніх двох років.</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31" w:name="n132"/>
      <w:bookmarkEnd w:id="131"/>
      <w:r w:rsidRPr="00EC1508">
        <w:rPr>
          <w:rFonts w:ascii="Arial" w:eastAsia="Times New Roman" w:hAnsi="Arial" w:cs="Arial"/>
          <w:color w:val="000000"/>
          <w:sz w:val="24"/>
          <w:szCs w:val="24"/>
        </w:rPr>
        <w:t>5. Для надання путівок з частковою оплатою в розмі</w:t>
      </w:r>
      <w:proofErr w:type="gramStart"/>
      <w:r w:rsidRPr="00EC1508">
        <w:rPr>
          <w:rFonts w:ascii="Arial" w:eastAsia="Times New Roman" w:hAnsi="Arial" w:cs="Arial"/>
          <w:color w:val="000000"/>
          <w:sz w:val="24"/>
          <w:szCs w:val="24"/>
        </w:rPr>
        <w:t>р</w:t>
      </w:r>
      <w:proofErr w:type="gramEnd"/>
      <w:r w:rsidRPr="00EC1508">
        <w:rPr>
          <w:rFonts w:ascii="Arial" w:eastAsia="Times New Roman" w:hAnsi="Arial" w:cs="Arial"/>
          <w:color w:val="000000"/>
          <w:sz w:val="24"/>
          <w:szCs w:val="24"/>
        </w:rPr>
        <w:t>і 50 відсотків вартості путівки, яка сплачується за рахунок батьків (осіб, які їх замінюють) або з інших джерел, не заборонених законодавством, подаються такі документи: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32" w:name="n133"/>
      <w:bookmarkEnd w:id="132"/>
      <w:r w:rsidRPr="00EC1508">
        <w:rPr>
          <w:rFonts w:ascii="Arial" w:eastAsia="Times New Roman" w:hAnsi="Arial" w:cs="Arial"/>
          <w:color w:val="000000"/>
          <w:sz w:val="24"/>
          <w:szCs w:val="24"/>
        </w:rPr>
        <w:t>1) для талановитих та обдарованих дітей – переможців районних олімпіад, конкурсів, фестивалів, змагань, спартакіад:</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33" w:name="n134"/>
      <w:bookmarkEnd w:id="133"/>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34" w:name="n135"/>
      <w:bookmarkEnd w:id="134"/>
      <w:r w:rsidRPr="00EC1508">
        <w:rPr>
          <w:rFonts w:ascii="Arial" w:eastAsia="Times New Roman" w:hAnsi="Arial" w:cs="Arial"/>
          <w:color w:val="000000"/>
          <w:sz w:val="24"/>
          <w:szCs w:val="24"/>
        </w:rPr>
        <w:t xml:space="preserve">копія посвідчення, диплома, грамоти або іншого документа, що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ідтверджує відповідні досягнення, звання лауреата, дипломанта, переможця олімпіади, конкурсу, фестивалю, змагання, спартакіади районного рівня (1 – 3 особисте або командне місце), отримані впродовж останніх двох років;</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35" w:name="n136"/>
      <w:bookmarkEnd w:id="135"/>
      <w:r w:rsidRPr="00EC1508">
        <w:rPr>
          <w:rFonts w:ascii="Arial" w:eastAsia="Times New Roman" w:hAnsi="Arial" w:cs="Arial"/>
          <w:color w:val="000000"/>
          <w:sz w:val="24"/>
          <w:szCs w:val="24"/>
        </w:rPr>
        <w:t>2) для дитячих творчих колективі</w:t>
      </w:r>
      <w:proofErr w:type="gramStart"/>
      <w:r w:rsidRPr="00EC1508">
        <w:rPr>
          <w:rFonts w:ascii="Arial" w:eastAsia="Times New Roman" w:hAnsi="Arial" w:cs="Arial"/>
          <w:color w:val="000000"/>
          <w:sz w:val="24"/>
          <w:szCs w:val="24"/>
        </w:rPr>
        <w:t>в</w:t>
      </w:r>
      <w:proofErr w:type="gramEnd"/>
      <w:r w:rsidRPr="00EC1508">
        <w:rPr>
          <w:rFonts w:ascii="Arial" w:eastAsia="Times New Roman" w:hAnsi="Arial" w:cs="Arial"/>
          <w:color w:val="000000"/>
          <w:sz w:val="24"/>
          <w:szCs w:val="24"/>
        </w:rPr>
        <w:t xml:space="preserve"> </w:t>
      </w:r>
      <w:proofErr w:type="gramStart"/>
      <w:r w:rsidRPr="00EC1508">
        <w:rPr>
          <w:rFonts w:ascii="Arial" w:eastAsia="Times New Roman" w:hAnsi="Arial" w:cs="Arial"/>
          <w:color w:val="000000"/>
          <w:sz w:val="24"/>
          <w:szCs w:val="24"/>
        </w:rPr>
        <w:t>та</w:t>
      </w:r>
      <w:proofErr w:type="gramEnd"/>
      <w:r w:rsidRPr="00EC1508">
        <w:rPr>
          <w:rFonts w:ascii="Arial" w:eastAsia="Times New Roman" w:hAnsi="Arial" w:cs="Arial"/>
          <w:color w:val="000000"/>
          <w:sz w:val="24"/>
          <w:szCs w:val="24"/>
        </w:rPr>
        <w:t xml:space="preserve"> спортивних команд – переможців міських, районних олімпіад, конкурсів, фестивалів, змагань, спартакіад:</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36" w:name="n137"/>
      <w:bookmarkEnd w:id="136"/>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37" w:name="n138"/>
      <w:bookmarkEnd w:id="137"/>
      <w:r w:rsidRPr="00EC1508">
        <w:rPr>
          <w:rFonts w:ascii="Arial" w:eastAsia="Times New Roman" w:hAnsi="Arial" w:cs="Arial"/>
          <w:color w:val="000000"/>
          <w:sz w:val="24"/>
          <w:szCs w:val="24"/>
        </w:rPr>
        <w:lastRenderedPageBreak/>
        <w:t>список дитячого творчого колективу, спортивної команди, завірений керівником закладу, до якого належать колектив, команда;</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38" w:name="n139"/>
      <w:bookmarkEnd w:id="138"/>
      <w:r w:rsidRPr="00EC1508">
        <w:rPr>
          <w:rFonts w:ascii="Arial" w:eastAsia="Times New Roman" w:hAnsi="Arial" w:cs="Arial"/>
          <w:color w:val="000000"/>
          <w:sz w:val="24"/>
          <w:szCs w:val="24"/>
        </w:rPr>
        <w:t xml:space="preserve">копії посвідчення, диплома, грамоти або іншого документа, що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ідтверджує відповідні досягнення, звання лауреата, дипломанта, переможця олімпіади, конкурсу, фестивалю, змагання, спартакіади міського, районного рівнів (1 – 3 командне місце), отримані впродовж останніх двох років;</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39" w:name="n140"/>
      <w:bookmarkEnd w:id="139"/>
      <w:r w:rsidRPr="00EC1508">
        <w:rPr>
          <w:rFonts w:ascii="Arial" w:eastAsia="Times New Roman" w:hAnsi="Arial" w:cs="Arial"/>
          <w:color w:val="000000"/>
          <w:sz w:val="24"/>
          <w:szCs w:val="24"/>
        </w:rPr>
        <w:t xml:space="preserve">3) </w:t>
      </w:r>
      <w:proofErr w:type="gramStart"/>
      <w:r w:rsidRPr="00EC1508">
        <w:rPr>
          <w:rFonts w:ascii="Arial" w:eastAsia="Times New Roman" w:hAnsi="Arial" w:cs="Arial"/>
          <w:color w:val="000000"/>
          <w:sz w:val="24"/>
          <w:szCs w:val="24"/>
        </w:rPr>
        <w:t>для</w:t>
      </w:r>
      <w:proofErr w:type="gramEnd"/>
      <w:r w:rsidRPr="00EC1508">
        <w:rPr>
          <w:rFonts w:ascii="Arial" w:eastAsia="Times New Roman" w:hAnsi="Arial" w:cs="Arial"/>
          <w:color w:val="000000"/>
          <w:sz w:val="24"/>
          <w:szCs w:val="24"/>
        </w:rPr>
        <w:t xml:space="preserve"> відмінників навчання: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40" w:name="n141"/>
      <w:bookmarkEnd w:id="140"/>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41" w:name="n142"/>
      <w:bookmarkEnd w:id="141"/>
      <w:r w:rsidRPr="00EC1508">
        <w:rPr>
          <w:rFonts w:ascii="Arial" w:eastAsia="Times New Roman" w:hAnsi="Arial" w:cs="Arial"/>
          <w:color w:val="000000"/>
          <w:sz w:val="24"/>
          <w:szCs w:val="24"/>
        </w:rPr>
        <w:t>копії табелів за останні два роки.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42" w:name="n143"/>
      <w:bookmarkEnd w:id="142"/>
      <w:r w:rsidRPr="00EC1508">
        <w:rPr>
          <w:rFonts w:ascii="Arial" w:eastAsia="Times New Roman" w:hAnsi="Arial" w:cs="Arial"/>
          <w:color w:val="000000"/>
          <w:sz w:val="24"/>
          <w:szCs w:val="24"/>
        </w:rPr>
        <w:t xml:space="preserve">4) для дітей, які є </w:t>
      </w:r>
      <w:proofErr w:type="gramStart"/>
      <w:r w:rsidRPr="00EC1508">
        <w:rPr>
          <w:rFonts w:ascii="Arial" w:eastAsia="Times New Roman" w:hAnsi="Arial" w:cs="Arial"/>
          <w:color w:val="000000"/>
          <w:sz w:val="24"/>
          <w:szCs w:val="24"/>
        </w:rPr>
        <w:t>л</w:t>
      </w:r>
      <w:proofErr w:type="gramEnd"/>
      <w:r w:rsidRPr="00EC1508">
        <w:rPr>
          <w:rFonts w:ascii="Arial" w:eastAsia="Times New Roman" w:hAnsi="Arial" w:cs="Arial"/>
          <w:color w:val="000000"/>
          <w:sz w:val="24"/>
          <w:szCs w:val="24"/>
        </w:rPr>
        <w:t>ідерами дитячих громадських організацій:</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43" w:name="n144"/>
      <w:bookmarkEnd w:id="143"/>
      <w:r w:rsidRPr="00EC1508">
        <w:rPr>
          <w:rFonts w:ascii="Arial" w:eastAsia="Times New Roman" w:hAnsi="Arial" w:cs="Arial"/>
          <w:color w:val="000000"/>
          <w:sz w:val="24"/>
          <w:szCs w:val="24"/>
        </w:rPr>
        <w:t xml:space="preserve">копія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ідоцтва про народження;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44" w:name="n145"/>
      <w:bookmarkEnd w:id="144"/>
      <w:r w:rsidRPr="00EC1508">
        <w:rPr>
          <w:rFonts w:ascii="Arial" w:eastAsia="Times New Roman" w:hAnsi="Arial" w:cs="Arial"/>
          <w:color w:val="000000"/>
          <w:sz w:val="24"/>
          <w:szCs w:val="24"/>
        </w:rPr>
        <w:t>клопотання керівного органу громадської організації.</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45" w:name="n146"/>
      <w:bookmarkEnd w:id="145"/>
      <w:r w:rsidRPr="00EC1508">
        <w:rPr>
          <w:rFonts w:ascii="Arial" w:eastAsia="Times New Roman" w:hAnsi="Arial" w:cs="Arial"/>
          <w:color w:val="000000"/>
          <w:sz w:val="24"/>
          <w:szCs w:val="24"/>
        </w:rPr>
        <w:t>6. Зазначені в пунктах 2 – 5 цього розділу документи не потребують нотаріального засвідчення.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46" w:name="n147"/>
      <w:bookmarkEnd w:id="146"/>
      <w:r w:rsidRPr="00EC1508">
        <w:rPr>
          <w:rFonts w:ascii="Arial" w:eastAsia="Times New Roman" w:hAnsi="Arial" w:cs="Arial"/>
          <w:color w:val="000000"/>
          <w:sz w:val="24"/>
          <w:szCs w:val="24"/>
        </w:rPr>
        <w:t xml:space="preserve">Копії документів засвідчуються керівниками відповідних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ідрозділів районних, районних у місті Києві державних адміністрацій і органів місцевого самоврядування, що направляють дітей.</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47" w:name="n148"/>
      <w:bookmarkEnd w:id="147"/>
      <w:r w:rsidRPr="00EC1508">
        <w:rPr>
          <w:rFonts w:ascii="Arial" w:eastAsia="Times New Roman" w:hAnsi="Arial" w:cs="Arial"/>
          <w:color w:val="000000"/>
          <w:sz w:val="24"/>
          <w:szCs w:val="24"/>
        </w:rPr>
        <w:t>7. Перед відправленням діти, яким надається путівка, повинні пройти медичний огляд у встановленому законодавством порядку та отримати </w:t>
      </w:r>
      <w:hyperlink r:id="rId10" w:anchor="n3" w:tgtFrame="_blank" w:history="1">
        <w:r w:rsidRPr="00EC1508">
          <w:rPr>
            <w:rFonts w:ascii="Arial" w:eastAsia="Times New Roman" w:hAnsi="Arial" w:cs="Arial"/>
            <w:color w:val="000099"/>
            <w:sz w:val="24"/>
            <w:szCs w:val="24"/>
            <w:u w:val="single"/>
          </w:rPr>
          <w:t xml:space="preserve">форму первинної </w:t>
        </w:r>
        <w:proofErr w:type="gramStart"/>
        <w:r w:rsidRPr="00EC1508">
          <w:rPr>
            <w:rFonts w:ascii="Arial" w:eastAsia="Times New Roman" w:hAnsi="Arial" w:cs="Arial"/>
            <w:color w:val="000099"/>
            <w:sz w:val="24"/>
            <w:szCs w:val="24"/>
            <w:u w:val="single"/>
          </w:rPr>
          <w:t>обл</w:t>
        </w:r>
        <w:proofErr w:type="gramEnd"/>
        <w:r w:rsidRPr="00EC1508">
          <w:rPr>
            <w:rFonts w:ascii="Arial" w:eastAsia="Times New Roman" w:hAnsi="Arial" w:cs="Arial"/>
            <w:color w:val="000099"/>
            <w:sz w:val="24"/>
            <w:szCs w:val="24"/>
            <w:u w:val="single"/>
          </w:rPr>
          <w:t>ікової документації № 079/о</w:t>
        </w:r>
      </w:hyperlink>
      <w:r w:rsidRPr="00EC1508">
        <w:rPr>
          <w:rFonts w:ascii="Arial" w:eastAsia="Times New Roman" w:hAnsi="Arial" w:cs="Arial"/>
          <w:color w:val="000000"/>
          <w:sz w:val="24"/>
          <w:szCs w:val="24"/>
        </w:rPr>
        <w:t> „Медична довідка на дитину, яка від’їжджає в дитячий заклад оздоровлення та відпочинку”.</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48" w:name="n149"/>
      <w:bookmarkEnd w:id="148"/>
      <w:r w:rsidRPr="00EC1508">
        <w:rPr>
          <w:rFonts w:ascii="Arial" w:eastAsia="Times New Roman" w:hAnsi="Arial" w:cs="Arial"/>
          <w:color w:val="000000"/>
          <w:sz w:val="24"/>
          <w:szCs w:val="24"/>
        </w:rPr>
        <w:t xml:space="preserve">Батьки дитини (особи, які їх замінюють) дають письмову згоду на проведення в ДП „УДЦ „Молода гвардія” необхідних діагностичних, лікувальних процедур </w:t>
      </w:r>
      <w:proofErr w:type="gramStart"/>
      <w:r w:rsidRPr="00EC1508">
        <w:rPr>
          <w:rFonts w:ascii="Arial" w:eastAsia="Times New Roman" w:hAnsi="Arial" w:cs="Arial"/>
          <w:color w:val="000000"/>
          <w:sz w:val="24"/>
          <w:szCs w:val="24"/>
        </w:rPr>
        <w:t>у</w:t>
      </w:r>
      <w:proofErr w:type="gramEnd"/>
      <w:r w:rsidRPr="00EC1508">
        <w:rPr>
          <w:rFonts w:ascii="Arial" w:eastAsia="Times New Roman" w:hAnsi="Arial" w:cs="Arial"/>
          <w:color w:val="000000"/>
          <w:sz w:val="24"/>
          <w:szCs w:val="24"/>
        </w:rPr>
        <w:t xml:space="preserve"> разі захворювання дитини та згоду на внесення і використання за необхідності персональних даних дитини в базу даних ДП „УДЦ „Молода гвардія”.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49" w:name="n150"/>
      <w:bookmarkEnd w:id="149"/>
      <w:r w:rsidRPr="00EC1508">
        <w:rPr>
          <w:rFonts w:ascii="Arial" w:eastAsia="Times New Roman" w:hAnsi="Arial" w:cs="Arial"/>
          <w:color w:val="000000"/>
          <w:sz w:val="24"/>
          <w:szCs w:val="24"/>
        </w:rPr>
        <w:t xml:space="preserve">Для дітей-сиріт та дітей, позбавлених батьківського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 xml:space="preserve">іклування, які перебувають у дитячому будинку сімейного типу або в прийомній сім’ї, таку згоду дають батьки-вихователі чи прийомні батьки. Якщо дитина перебуває на повному державному утриманні, таку згоду дає керівник закладу, в якому виховується дитина, і засвідчує </w:t>
      </w:r>
      <w:proofErr w:type="gramStart"/>
      <w:r w:rsidRPr="00EC1508">
        <w:rPr>
          <w:rFonts w:ascii="Arial" w:eastAsia="Times New Roman" w:hAnsi="Arial" w:cs="Arial"/>
          <w:color w:val="000000"/>
          <w:sz w:val="24"/>
          <w:szCs w:val="24"/>
        </w:rPr>
        <w:t>св</w:t>
      </w:r>
      <w:proofErr w:type="gramEnd"/>
      <w:r w:rsidRPr="00EC1508">
        <w:rPr>
          <w:rFonts w:ascii="Arial" w:eastAsia="Times New Roman" w:hAnsi="Arial" w:cs="Arial"/>
          <w:color w:val="000000"/>
          <w:sz w:val="24"/>
          <w:szCs w:val="24"/>
        </w:rPr>
        <w:t>ій підпис печаткою закладу.</w:t>
      </w:r>
    </w:p>
    <w:p w:rsidR="00DD5190" w:rsidRPr="00EC1508" w:rsidRDefault="00DD5190" w:rsidP="00EC1508">
      <w:pPr>
        <w:shd w:val="clear" w:color="auto" w:fill="F0F0F0"/>
        <w:spacing w:before="150" w:after="0" w:line="240" w:lineRule="auto"/>
        <w:ind w:left="450" w:right="450"/>
        <w:jc w:val="center"/>
        <w:rPr>
          <w:rFonts w:ascii="Arial" w:eastAsia="Times New Roman" w:hAnsi="Arial" w:cs="Arial"/>
          <w:color w:val="000000"/>
          <w:sz w:val="24"/>
          <w:szCs w:val="24"/>
        </w:rPr>
      </w:pPr>
      <w:bookmarkStart w:id="150" w:name="n151"/>
      <w:bookmarkEnd w:id="150"/>
      <w:r w:rsidRPr="00EC1508">
        <w:rPr>
          <w:rFonts w:ascii="Arial" w:eastAsia="Times New Roman" w:hAnsi="Arial" w:cs="Arial"/>
          <w:b/>
          <w:bCs/>
          <w:color w:val="000000"/>
          <w:sz w:val="24"/>
          <w:szCs w:val="24"/>
        </w:rPr>
        <w:t>V. Проїзд груп дітей до ДП „УДЦ „Молода гвардія” та їх прийом</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51" w:name="n152"/>
      <w:bookmarkEnd w:id="151"/>
      <w:r w:rsidRPr="00EC1508">
        <w:rPr>
          <w:rFonts w:ascii="Arial" w:eastAsia="Times New Roman" w:hAnsi="Arial" w:cs="Arial"/>
          <w:color w:val="000000"/>
          <w:sz w:val="24"/>
          <w:szCs w:val="24"/>
        </w:rPr>
        <w:t>1. Проїзд дітей до ДП „УДЦ „Молода гвардія” проводиться організовано групами.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52" w:name="n153"/>
      <w:bookmarkEnd w:id="152"/>
      <w:proofErr w:type="gramStart"/>
      <w:r w:rsidRPr="00EC1508">
        <w:rPr>
          <w:rFonts w:ascii="Arial" w:eastAsia="Times New Roman" w:hAnsi="Arial" w:cs="Arial"/>
          <w:color w:val="000000"/>
          <w:sz w:val="24"/>
          <w:szCs w:val="24"/>
        </w:rPr>
        <w:t>З</w:t>
      </w:r>
      <w:proofErr w:type="gramEnd"/>
      <w:r w:rsidRPr="00EC1508">
        <w:rPr>
          <w:rFonts w:ascii="Arial" w:eastAsia="Times New Roman" w:hAnsi="Arial" w:cs="Arial"/>
          <w:color w:val="000000"/>
          <w:sz w:val="24"/>
          <w:szCs w:val="24"/>
        </w:rPr>
        <w:t xml:space="preserve"> метою забезпечення формування і відправлення групи до ДП „УДЦ „Молода гвардія” керівники структурних підрозділів видають розпорядчі документи про відправлення дітей до ДП „УДЦ „Молода гвардія” і призначають відповідальних осіб, які забезпечують організацію проїзду дітей до ДП „УДЦ „Молода гвардія” і у зворотному напрямку, у кількості один дорослий на 15 дітей. Особи, які супроводжують дітей, повинні мати досвід роботи з дітьми. </w:t>
      </w:r>
      <w:proofErr w:type="gramStart"/>
      <w:r w:rsidRPr="00EC1508">
        <w:rPr>
          <w:rFonts w:ascii="Arial" w:eastAsia="Times New Roman" w:hAnsi="Arial" w:cs="Arial"/>
          <w:color w:val="000000"/>
          <w:sz w:val="24"/>
          <w:szCs w:val="24"/>
        </w:rPr>
        <w:t>До</w:t>
      </w:r>
      <w:proofErr w:type="gramEnd"/>
      <w:r w:rsidRPr="00EC1508">
        <w:rPr>
          <w:rFonts w:ascii="Arial" w:eastAsia="Times New Roman" w:hAnsi="Arial" w:cs="Arial"/>
          <w:color w:val="000000"/>
          <w:sz w:val="24"/>
          <w:szCs w:val="24"/>
        </w:rPr>
        <w:t xml:space="preserve"> </w:t>
      </w:r>
      <w:proofErr w:type="gramStart"/>
      <w:r w:rsidRPr="00EC1508">
        <w:rPr>
          <w:rFonts w:ascii="Arial" w:eastAsia="Times New Roman" w:hAnsi="Arial" w:cs="Arial"/>
          <w:color w:val="000000"/>
          <w:sz w:val="24"/>
          <w:szCs w:val="24"/>
        </w:rPr>
        <w:t>складу</w:t>
      </w:r>
      <w:proofErr w:type="gramEnd"/>
      <w:r w:rsidRPr="00EC1508">
        <w:rPr>
          <w:rFonts w:ascii="Arial" w:eastAsia="Times New Roman" w:hAnsi="Arial" w:cs="Arial"/>
          <w:color w:val="000000"/>
          <w:sz w:val="24"/>
          <w:szCs w:val="24"/>
        </w:rPr>
        <w:t xml:space="preserve"> осіб, які супроводжують, обов’язково входить медичний працівник.</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53" w:name="n154"/>
      <w:bookmarkEnd w:id="153"/>
      <w:r w:rsidRPr="00EC1508">
        <w:rPr>
          <w:rFonts w:ascii="Arial" w:eastAsia="Times New Roman" w:hAnsi="Arial" w:cs="Arial"/>
          <w:color w:val="000000"/>
          <w:sz w:val="24"/>
          <w:szCs w:val="24"/>
        </w:rPr>
        <w:t>Особи, які супроводжують дітей, є відпові</w:t>
      </w:r>
      <w:proofErr w:type="gramStart"/>
      <w:r w:rsidRPr="00EC1508">
        <w:rPr>
          <w:rFonts w:ascii="Arial" w:eastAsia="Times New Roman" w:hAnsi="Arial" w:cs="Arial"/>
          <w:color w:val="000000"/>
          <w:sz w:val="24"/>
          <w:szCs w:val="24"/>
        </w:rPr>
        <w:t>дальними</w:t>
      </w:r>
      <w:proofErr w:type="gramEnd"/>
      <w:r w:rsidRPr="00EC1508">
        <w:rPr>
          <w:rFonts w:ascii="Arial" w:eastAsia="Times New Roman" w:hAnsi="Arial" w:cs="Arial"/>
          <w:color w:val="000000"/>
          <w:sz w:val="24"/>
          <w:szCs w:val="24"/>
        </w:rPr>
        <w:t xml:space="preserve"> за життя і здоров’я дітей за весь період перебування в дорозі, у день заїзду та з моменту передачі їм дітей працівниками ДП „УДЦ „Молода гвардія” при від’їзді.</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54" w:name="n155"/>
      <w:bookmarkEnd w:id="154"/>
      <w:r w:rsidRPr="00EC1508">
        <w:rPr>
          <w:rFonts w:ascii="Arial" w:eastAsia="Times New Roman" w:hAnsi="Arial" w:cs="Arial"/>
          <w:color w:val="000000"/>
          <w:sz w:val="24"/>
          <w:szCs w:val="24"/>
        </w:rPr>
        <w:t xml:space="preserve">2.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ісля затвердження керівниками структурних підрозділів списків дітей, які направляються на оздоровлення в ДП „УДЦ „Молода гвардія”, старший супроводжувач проводить збори батьків (осіб, які їх замінюють) та дітей з питань організації проїзду, перебування дітей у ДП „УДЦ „Молода гвардія”, а також інструктаж із особами, які супроводжують дітей.</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55" w:name="n156"/>
      <w:bookmarkEnd w:id="155"/>
      <w:r w:rsidRPr="00EC1508">
        <w:rPr>
          <w:rFonts w:ascii="Arial" w:eastAsia="Times New Roman" w:hAnsi="Arial" w:cs="Arial"/>
          <w:color w:val="000000"/>
          <w:sz w:val="24"/>
          <w:szCs w:val="24"/>
        </w:rPr>
        <w:t xml:space="preserve">3. Діти, які направляються до ДП „УДЦ „Молода гвардія”, повинні мати із собою теплі речі, кімнатне взуття, дві пари сезонного взуття (з жовтня до квітня – тепле взуття, що не пропускає вологу), спортивне взуття, купальні та спортивні костюми, </w:t>
      </w:r>
      <w:r w:rsidRPr="00EC1508">
        <w:rPr>
          <w:rFonts w:ascii="Arial" w:eastAsia="Times New Roman" w:hAnsi="Arial" w:cs="Arial"/>
          <w:color w:val="000000"/>
          <w:sz w:val="24"/>
          <w:szCs w:val="24"/>
        </w:rPr>
        <w:lastRenderedPageBreak/>
        <w:t>білизну, головний убір, шкарпетки (не менше трьох пар), предмети особистої гі</w:t>
      </w:r>
      <w:proofErr w:type="gramStart"/>
      <w:r w:rsidRPr="00EC1508">
        <w:rPr>
          <w:rFonts w:ascii="Arial" w:eastAsia="Times New Roman" w:hAnsi="Arial" w:cs="Arial"/>
          <w:color w:val="000000"/>
          <w:sz w:val="24"/>
          <w:szCs w:val="24"/>
        </w:rPr>
        <w:t>г</w:t>
      </w:r>
      <w:proofErr w:type="gramEnd"/>
      <w:r w:rsidRPr="00EC1508">
        <w:rPr>
          <w:rFonts w:ascii="Arial" w:eastAsia="Times New Roman" w:hAnsi="Arial" w:cs="Arial"/>
          <w:color w:val="000000"/>
          <w:sz w:val="24"/>
          <w:szCs w:val="24"/>
        </w:rPr>
        <w:t>ієни (зубна щітка, паста, мило, гребінець, носові хустинки).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56" w:name="n157"/>
      <w:bookmarkEnd w:id="156"/>
      <w:r w:rsidRPr="00EC1508">
        <w:rPr>
          <w:rFonts w:ascii="Arial" w:eastAsia="Times New Roman" w:hAnsi="Arial" w:cs="Arial"/>
          <w:color w:val="000000"/>
          <w:sz w:val="24"/>
          <w:szCs w:val="24"/>
        </w:rPr>
        <w:t>4. Проїзд дітей здійснюється за рахунок коштів батьків (</w:t>
      </w:r>
      <w:proofErr w:type="gramStart"/>
      <w:r w:rsidRPr="00EC1508">
        <w:rPr>
          <w:rFonts w:ascii="Arial" w:eastAsia="Times New Roman" w:hAnsi="Arial" w:cs="Arial"/>
          <w:color w:val="000000"/>
          <w:sz w:val="24"/>
          <w:szCs w:val="24"/>
        </w:rPr>
        <w:t>осіб</w:t>
      </w:r>
      <w:proofErr w:type="gramEnd"/>
      <w:r w:rsidRPr="00EC1508">
        <w:rPr>
          <w:rFonts w:ascii="Arial" w:eastAsia="Times New Roman" w:hAnsi="Arial" w:cs="Arial"/>
          <w:color w:val="000000"/>
          <w:sz w:val="24"/>
          <w:szCs w:val="24"/>
        </w:rPr>
        <w:t>, які їх замінюють) та інших джерел, не заборонених законодавством.</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57" w:name="n158"/>
      <w:bookmarkEnd w:id="157"/>
      <w:r w:rsidRPr="00EC1508">
        <w:rPr>
          <w:rFonts w:ascii="Arial" w:eastAsia="Times New Roman" w:hAnsi="Arial" w:cs="Arial"/>
          <w:color w:val="000000"/>
          <w:sz w:val="24"/>
          <w:szCs w:val="24"/>
        </w:rPr>
        <w:t xml:space="preserve">5. ДП „УДЦ „Молода гвардія” приймає дітей у строки, зазначені </w:t>
      </w:r>
      <w:proofErr w:type="gramStart"/>
      <w:r w:rsidRPr="00EC1508">
        <w:rPr>
          <w:rFonts w:ascii="Arial" w:eastAsia="Times New Roman" w:hAnsi="Arial" w:cs="Arial"/>
          <w:color w:val="000000"/>
          <w:sz w:val="24"/>
          <w:szCs w:val="24"/>
        </w:rPr>
        <w:t>в</w:t>
      </w:r>
      <w:proofErr w:type="gramEnd"/>
      <w:r w:rsidRPr="00EC1508">
        <w:rPr>
          <w:rFonts w:ascii="Arial" w:eastAsia="Times New Roman" w:hAnsi="Arial" w:cs="Arial"/>
          <w:color w:val="000000"/>
          <w:sz w:val="24"/>
          <w:szCs w:val="24"/>
        </w:rPr>
        <w:t xml:space="preserve"> путівці.</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58" w:name="n159"/>
      <w:bookmarkEnd w:id="158"/>
      <w:r w:rsidRPr="00EC1508">
        <w:rPr>
          <w:rFonts w:ascii="Arial" w:eastAsia="Times New Roman" w:hAnsi="Arial" w:cs="Arial"/>
          <w:color w:val="000000"/>
          <w:sz w:val="24"/>
          <w:szCs w:val="24"/>
        </w:rPr>
        <w:t xml:space="preserve">6. Структурні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ідрозділи у письмовій формі повідомляють адміністрацію ДП „УДЦ „Молода гвардія” про кількість дітей, час і дату приїзду, вид транспорту, координати рейсу або номер вагона за 5 днів до приїзду та аналогічну інформацію за 5 днів до від’їзду з ДП „УДЦ „Молода гвардія”.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59" w:name="n160"/>
      <w:bookmarkEnd w:id="159"/>
      <w:r w:rsidRPr="00EC1508">
        <w:rPr>
          <w:rFonts w:ascii="Arial" w:eastAsia="Times New Roman" w:hAnsi="Arial" w:cs="Arial"/>
          <w:color w:val="000000"/>
          <w:sz w:val="24"/>
          <w:szCs w:val="24"/>
        </w:rPr>
        <w:t xml:space="preserve">ДП „УДЦ „Молода гвардія” забезпечує зустріч та перевезення груп дітей від залізничного вокзалу, аеропорту, автовокзалу до ДП „УДЦ „Молода гвардія”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 час приїзду та від’їзду дітей. Прийом дітей здійснюється безпосередньо в ДП „УДЦ „Молода гвардія”.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60" w:name="n161"/>
      <w:bookmarkEnd w:id="160"/>
      <w:r w:rsidRPr="00EC1508">
        <w:rPr>
          <w:rFonts w:ascii="Arial" w:eastAsia="Times New Roman" w:hAnsi="Arial" w:cs="Arial"/>
          <w:color w:val="000000"/>
          <w:sz w:val="24"/>
          <w:szCs w:val="24"/>
        </w:rPr>
        <w:t xml:space="preserve">7. </w:t>
      </w:r>
      <w:proofErr w:type="gramStart"/>
      <w:r w:rsidRPr="00EC1508">
        <w:rPr>
          <w:rFonts w:ascii="Arial" w:eastAsia="Times New Roman" w:hAnsi="Arial" w:cs="Arial"/>
          <w:color w:val="000000"/>
          <w:sz w:val="24"/>
          <w:szCs w:val="24"/>
        </w:rPr>
        <w:t>Прибувши до ДП „УДЦ „Молода гвардія”, старший супроводжувач повинен надати особі, яка відповідно до наказу ДП „УДЦ „Молода гвардія” призначена відповідальною за проведення заїзду на зміну, три примірники затверджених списків дітей та належним чином оформлені путівки і медичні довідки.</w:t>
      </w:r>
      <w:proofErr w:type="gramEnd"/>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61" w:name="n162"/>
      <w:bookmarkEnd w:id="161"/>
      <w:r w:rsidRPr="00EC1508">
        <w:rPr>
          <w:rFonts w:ascii="Arial" w:eastAsia="Times New Roman" w:hAnsi="Arial" w:cs="Arial"/>
          <w:color w:val="000000"/>
          <w:sz w:val="24"/>
          <w:szCs w:val="24"/>
        </w:rPr>
        <w:t>8. ДП „УДЦ „Молода гвардія” забезпечує проживання супроводжувачі</w:t>
      </w:r>
      <w:proofErr w:type="gramStart"/>
      <w:r w:rsidRPr="00EC1508">
        <w:rPr>
          <w:rFonts w:ascii="Arial" w:eastAsia="Times New Roman" w:hAnsi="Arial" w:cs="Arial"/>
          <w:color w:val="000000"/>
          <w:sz w:val="24"/>
          <w:szCs w:val="24"/>
        </w:rPr>
        <w:t>в</w:t>
      </w:r>
      <w:proofErr w:type="gramEnd"/>
      <w:r w:rsidRPr="00EC1508">
        <w:rPr>
          <w:rFonts w:ascii="Arial" w:eastAsia="Times New Roman" w:hAnsi="Arial" w:cs="Arial"/>
          <w:color w:val="000000"/>
          <w:sz w:val="24"/>
          <w:szCs w:val="24"/>
        </w:rPr>
        <w:t xml:space="preserve"> на базі ДП „УДЦ „Молода гвардія”. Супроводжувачі груп дітей повинні прибути до ДП „УДЦ „Молода гвардія” не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ізніше ніж за добу до від’їзду дітей та зареєструватись у відповідальної особи за прийом та відправлення дітей.</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62" w:name="n163"/>
      <w:bookmarkEnd w:id="162"/>
      <w:r w:rsidRPr="00EC1508">
        <w:rPr>
          <w:rFonts w:ascii="Arial" w:eastAsia="Times New Roman" w:hAnsi="Arial" w:cs="Arial"/>
          <w:color w:val="000000"/>
          <w:sz w:val="24"/>
          <w:szCs w:val="24"/>
        </w:rPr>
        <w:t xml:space="preserve">9. ДП „УДЦ „Молода гвардія”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ісля заїзду дітей в 5-денний строк повідомляє Мінсоцполітики України про відповідність кількості фактично прибулих дітей кількості виділених путівок.</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63" w:name="n164"/>
      <w:bookmarkEnd w:id="163"/>
      <w:r w:rsidRPr="00EC1508">
        <w:rPr>
          <w:rFonts w:ascii="Arial" w:eastAsia="Times New Roman" w:hAnsi="Arial" w:cs="Arial"/>
          <w:color w:val="000000"/>
          <w:sz w:val="24"/>
          <w:szCs w:val="24"/>
        </w:rPr>
        <w:t xml:space="preserve">10. У разі встановлення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 час прийому дитини на відпочинок факту видачі путівки не за призначенням (дитина направлена до ДП „УДЦ „Молода гвардія” без відповідного медичного обстеження або з медичними протипоказаннями, з неналежним чином оформленою медичною довідкою, є молодшою або старшою від зазначеного в цьому Положенні віку) така дитина до ДП „УДЦ „Молода гвардія” не приймається і відбуває до місця проживання з особою, яка її супроводжу</w:t>
      </w:r>
      <w:proofErr w:type="gramStart"/>
      <w:r w:rsidRPr="00EC1508">
        <w:rPr>
          <w:rFonts w:ascii="Arial" w:eastAsia="Times New Roman" w:hAnsi="Arial" w:cs="Arial"/>
          <w:color w:val="000000"/>
          <w:sz w:val="24"/>
          <w:szCs w:val="24"/>
        </w:rPr>
        <w:t>є.</w:t>
      </w:r>
      <w:proofErr w:type="gramEnd"/>
      <w:r w:rsidRPr="00EC1508">
        <w:rPr>
          <w:rFonts w:ascii="Arial" w:eastAsia="Times New Roman" w:hAnsi="Arial" w:cs="Arial"/>
          <w:color w:val="000000"/>
          <w:sz w:val="24"/>
          <w:szCs w:val="24"/>
        </w:rPr>
        <w:t xml:space="preserve"> Строки використання путівки в такому разі не переносяться, а путівка вилучається, про що відповідальною особою за проведення заїзду на зміну ДП „УДЦ „Молода гвардія” та старшим супроводжувачем від адміністративно-територіальної одиниці складається відповідний акт у трьох примірниках. Один примірник такого акта </w:t>
      </w:r>
      <w:proofErr w:type="gramStart"/>
      <w:r w:rsidRPr="00EC1508">
        <w:rPr>
          <w:rFonts w:ascii="Arial" w:eastAsia="Times New Roman" w:hAnsi="Arial" w:cs="Arial"/>
          <w:color w:val="000000"/>
          <w:sz w:val="24"/>
          <w:szCs w:val="24"/>
        </w:rPr>
        <w:t>направляється</w:t>
      </w:r>
      <w:proofErr w:type="gramEnd"/>
      <w:r w:rsidRPr="00EC1508">
        <w:rPr>
          <w:rFonts w:ascii="Arial" w:eastAsia="Times New Roman" w:hAnsi="Arial" w:cs="Arial"/>
          <w:color w:val="000000"/>
          <w:sz w:val="24"/>
          <w:szCs w:val="24"/>
        </w:rPr>
        <w:t xml:space="preserve"> Мінсоцполітики України.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64" w:name="n165"/>
      <w:bookmarkEnd w:id="164"/>
      <w:proofErr w:type="gramStart"/>
      <w:r w:rsidRPr="00EC1508">
        <w:rPr>
          <w:rFonts w:ascii="Arial" w:eastAsia="Times New Roman" w:hAnsi="Arial" w:cs="Arial"/>
          <w:color w:val="000000"/>
          <w:sz w:val="24"/>
          <w:szCs w:val="24"/>
        </w:rPr>
        <w:t>Р</w:t>
      </w:r>
      <w:proofErr w:type="gramEnd"/>
      <w:r w:rsidRPr="00EC1508">
        <w:rPr>
          <w:rFonts w:ascii="Arial" w:eastAsia="Times New Roman" w:hAnsi="Arial" w:cs="Arial"/>
          <w:color w:val="000000"/>
          <w:sz w:val="24"/>
          <w:szCs w:val="24"/>
        </w:rPr>
        <w:t>ішення про подальше використання такої путівки приймає Мінсоцполітики України.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65" w:name="n166"/>
      <w:bookmarkEnd w:id="165"/>
      <w:r w:rsidRPr="00EC1508">
        <w:rPr>
          <w:rFonts w:ascii="Arial" w:eastAsia="Times New Roman" w:hAnsi="Arial" w:cs="Arial"/>
          <w:color w:val="000000"/>
          <w:sz w:val="24"/>
          <w:szCs w:val="24"/>
        </w:rPr>
        <w:t xml:space="preserve">11. </w:t>
      </w:r>
      <w:proofErr w:type="gramStart"/>
      <w:r w:rsidRPr="00EC1508">
        <w:rPr>
          <w:rFonts w:ascii="Arial" w:eastAsia="Times New Roman" w:hAnsi="Arial" w:cs="Arial"/>
          <w:color w:val="000000"/>
          <w:sz w:val="24"/>
          <w:szCs w:val="24"/>
        </w:rPr>
        <w:t>У</w:t>
      </w:r>
      <w:proofErr w:type="gramEnd"/>
      <w:r w:rsidRPr="00EC1508">
        <w:rPr>
          <w:rFonts w:ascii="Arial" w:eastAsia="Times New Roman" w:hAnsi="Arial" w:cs="Arial"/>
          <w:color w:val="000000"/>
          <w:sz w:val="24"/>
          <w:szCs w:val="24"/>
        </w:rPr>
        <w:t xml:space="preserve"> </w:t>
      </w:r>
      <w:proofErr w:type="gramStart"/>
      <w:r w:rsidRPr="00EC1508">
        <w:rPr>
          <w:rFonts w:ascii="Arial" w:eastAsia="Times New Roman" w:hAnsi="Arial" w:cs="Arial"/>
          <w:color w:val="000000"/>
          <w:sz w:val="24"/>
          <w:szCs w:val="24"/>
        </w:rPr>
        <w:t>раз</w:t>
      </w:r>
      <w:proofErr w:type="gramEnd"/>
      <w:r w:rsidRPr="00EC1508">
        <w:rPr>
          <w:rFonts w:ascii="Arial" w:eastAsia="Times New Roman" w:hAnsi="Arial" w:cs="Arial"/>
          <w:color w:val="000000"/>
          <w:sz w:val="24"/>
          <w:szCs w:val="24"/>
        </w:rPr>
        <w:t xml:space="preserve">і хвороби дитини ДП „УДЦ „Молода гвардія” обов’язково забезпечує її медичним обслуговуванням та харчуванням до одужання незалежно від строку дії путівки. Умови від’їзду дитини до місця проживання узгоджуються з батьками (особами, які їх замінюють) та зі структурними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ідрозділами.</w:t>
      </w:r>
    </w:p>
    <w:p w:rsidR="00DD5190" w:rsidRPr="00EC1508" w:rsidRDefault="00DD5190" w:rsidP="00EC1508">
      <w:pPr>
        <w:shd w:val="clear" w:color="auto" w:fill="F0F0F0"/>
        <w:spacing w:before="150" w:after="0" w:line="240" w:lineRule="auto"/>
        <w:ind w:left="450" w:right="450"/>
        <w:jc w:val="center"/>
        <w:rPr>
          <w:rFonts w:ascii="Arial" w:eastAsia="Times New Roman" w:hAnsi="Arial" w:cs="Arial"/>
          <w:color w:val="000000"/>
          <w:sz w:val="24"/>
          <w:szCs w:val="24"/>
        </w:rPr>
      </w:pPr>
      <w:bookmarkStart w:id="166" w:name="n167"/>
      <w:bookmarkEnd w:id="166"/>
      <w:r w:rsidRPr="00EC1508">
        <w:rPr>
          <w:rFonts w:ascii="Arial" w:eastAsia="Times New Roman" w:hAnsi="Arial" w:cs="Arial"/>
          <w:b/>
          <w:bCs/>
          <w:color w:val="000000"/>
          <w:sz w:val="24"/>
          <w:szCs w:val="24"/>
        </w:rPr>
        <w:t>VI. Порядок проведення тематичних змін у ДП</w:t>
      </w:r>
      <w:proofErr w:type="gramStart"/>
      <w:r w:rsidRPr="00EC1508">
        <w:rPr>
          <w:rFonts w:ascii="Arial" w:eastAsia="Times New Roman" w:hAnsi="Arial" w:cs="Arial"/>
          <w:b/>
          <w:bCs/>
          <w:color w:val="000000"/>
          <w:sz w:val="24"/>
          <w:szCs w:val="24"/>
        </w:rPr>
        <w:t xml:space="preserve"> ,</w:t>
      </w:r>
      <w:proofErr w:type="gramEnd"/>
      <w:r w:rsidRPr="00EC1508">
        <w:rPr>
          <w:rFonts w:ascii="Arial" w:eastAsia="Times New Roman" w:hAnsi="Arial" w:cs="Arial"/>
          <w:b/>
          <w:bCs/>
          <w:color w:val="000000"/>
          <w:sz w:val="24"/>
          <w:szCs w:val="24"/>
        </w:rPr>
        <w:t>,УДЦ ,,Молода гвардія”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67" w:name="n168"/>
      <w:bookmarkEnd w:id="167"/>
      <w:r w:rsidRPr="00EC1508">
        <w:rPr>
          <w:rFonts w:ascii="Arial" w:eastAsia="Times New Roman" w:hAnsi="Arial" w:cs="Arial"/>
          <w:color w:val="000000"/>
          <w:sz w:val="24"/>
          <w:szCs w:val="24"/>
        </w:rPr>
        <w:t>1. План-графік розподілу путівок на оздоровлення та тематика змін затверджуються наказом Мінсоцполітики України.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68" w:name="n169"/>
      <w:bookmarkEnd w:id="168"/>
      <w:r w:rsidRPr="00EC1508">
        <w:rPr>
          <w:rFonts w:ascii="Arial" w:eastAsia="Times New Roman" w:hAnsi="Arial" w:cs="Arial"/>
          <w:color w:val="000000"/>
          <w:sz w:val="24"/>
          <w:szCs w:val="24"/>
        </w:rPr>
        <w:t>2. На кожну тематичну зміну ДП</w:t>
      </w:r>
      <w:proofErr w:type="gramStart"/>
      <w:r w:rsidRPr="00EC1508">
        <w:rPr>
          <w:rFonts w:ascii="Arial" w:eastAsia="Times New Roman" w:hAnsi="Arial" w:cs="Arial"/>
          <w:color w:val="000000"/>
          <w:sz w:val="24"/>
          <w:szCs w:val="24"/>
        </w:rPr>
        <w:t xml:space="preserve"> ,</w:t>
      </w:r>
      <w:proofErr w:type="gramEnd"/>
      <w:r w:rsidRPr="00EC1508">
        <w:rPr>
          <w:rFonts w:ascii="Arial" w:eastAsia="Times New Roman" w:hAnsi="Arial" w:cs="Arial"/>
          <w:color w:val="000000"/>
          <w:sz w:val="24"/>
          <w:szCs w:val="24"/>
        </w:rPr>
        <w:t>,УДЦ ,,Молода гвардія” розробляє положення про проведення тематичної зміни та подає на погодження до відповідного структурного підрозділу Мінсоцполітики України.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69" w:name="n170"/>
      <w:bookmarkEnd w:id="169"/>
      <w:r w:rsidRPr="00EC1508">
        <w:rPr>
          <w:rFonts w:ascii="Arial" w:eastAsia="Times New Roman" w:hAnsi="Arial" w:cs="Arial"/>
          <w:color w:val="000000"/>
          <w:sz w:val="24"/>
          <w:szCs w:val="24"/>
        </w:rPr>
        <w:t>У положенні про проведення тематичної зміни зазначаються мета і завдання, строки її проведення, перелі</w:t>
      </w:r>
      <w:proofErr w:type="gramStart"/>
      <w:r w:rsidRPr="00EC1508">
        <w:rPr>
          <w:rFonts w:ascii="Arial" w:eastAsia="Times New Roman" w:hAnsi="Arial" w:cs="Arial"/>
          <w:color w:val="000000"/>
          <w:sz w:val="24"/>
          <w:szCs w:val="24"/>
        </w:rPr>
        <w:t>к</w:t>
      </w:r>
      <w:proofErr w:type="gramEnd"/>
      <w:r w:rsidRPr="00EC1508">
        <w:rPr>
          <w:rFonts w:ascii="Arial" w:eastAsia="Times New Roman" w:hAnsi="Arial" w:cs="Arial"/>
          <w:color w:val="000000"/>
          <w:sz w:val="24"/>
          <w:szCs w:val="24"/>
        </w:rPr>
        <w:t xml:space="preserve"> організацій, які беруть участь у реалізації та проведенні фестивалів або окремих заходів тематичної зміни, фінансове забезпечення.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70" w:name="n171"/>
      <w:bookmarkEnd w:id="170"/>
      <w:r w:rsidRPr="00EC1508">
        <w:rPr>
          <w:rFonts w:ascii="Arial" w:eastAsia="Times New Roman" w:hAnsi="Arial" w:cs="Arial"/>
          <w:color w:val="000000"/>
          <w:sz w:val="24"/>
          <w:szCs w:val="24"/>
        </w:rPr>
        <w:lastRenderedPageBreak/>
        <w:t>3. До проведення тематичної зміни можуть залучатися окремі відомі діячі мистецтв, спортсмени та інші почесні гості (за їх згодою).</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71" w:name="n172"/>
      <w:bookmarkEnd w:id="171"/>
      <w:r w:rsidRPr="00EC1508">
        <w:rPr>
          <w:rFonts w:ascii="Arial" w:eastAsia="Times New Roman" w:hAnsi="Arial" w:cs="Arial"/>
          <w:color w:val="000000"/>
          <w:sz w:val="24"/>
          <w:szCs w:val="24"/>
        </w:rPr>
        <w:t xml:space="preserve">Проживання </w:t>
      </w:r>
      <w:proofErr w:type="gramStart"/>
      <w:r w:rsidRPr="00EC1508">
        <w:rPr>
          <w:rFonts w:ascii="Arial" w:eastAsia="Times New Roman" w:hAnsi="Arial" w:cs="Arial"/>
          <w:color w:val="000000"/>
          <w:sz w:val="24"/>
          <w:szCs w:val="24"/>
        </w:rPr>
        <w:t>осіб</w:t>
      </w:r>
      <w:proofErr w:type="gramEnd"/>
      <w:r w:rsidRPr="00EC1508">
        <w:rPr>
          <w:rFonts w:ascii="Arial" w:eastAsia="Times New Roman" w:hAnsi="Arial" w:cs="Arial"/>
          <w:color w:val="000000"/>
          <w:sz w:val="24"/>
          <w:szCs w:val="24"/>
        </w:rPr>
        <w:t xml:space="preserve"> у гуртожитках та готелях, харчування, транспортне забезпечення здійснюються за рахунок гостей.</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72" w:name="n173"/>
      <w:bookmarkEnd w:id="172"/>
      <w:r w:rsidRPr="00EC1508">
        <w:rPr>
          <w:rFonts w:ascii="Arial" w:eastAsia="Times New Roman" w:hAnsi="Arial" w:cs="Arial"/>
          <w:color w:val="000000"/>
          <w:sz w:val="24"/>
          <w:szCs w:val="24"/>
        </w:rPr>
        <w:t>4. Вартість проведення кожної тематичної зміни погоджується Мінсоцполітики України.</w:t>
      </w:r>
    </w:p>
    <w:p w:rsidR="00DD5190" w:rsidRPr="00EC1508" w:rsidRDefault="00DD5190" w:rsidP="00EC1508">
      <w:pPr>
        <w:shd w:val="clear" w:color="auto" w:fill="F0F0F0"/>
        <w:spacing w:before="150" w:after="0" w:line="240" w:lineRule="auto"/>
        <w:ind w:left="450" w:right="450"/>
        <w:jc w:val="center"/>
        <w:rPr>
          <w:rFonts w:ascii="Arial" w:eastAsia="Times New Roman" w:hAnsi="Arial" w:cs="Arial"/>
          <w:color w:val="000000"/>
          <w:sz w:val="24"/>
          <w:szCs w:val="24"/>
        </w:rPr>
      </w:pPr>
      <w:bookmarkStart w:id="173" w:name="n174"/>
      <w:bookmarkEnd w:id="173"/>
      <w:r w:rsidRPr="00EC1508">
        <w:rPr>
          <w:rFonts w:ascii="Arial" w:eastAsia="Times New Roman" w:hAnsi="Arial" w:cs="Arial"/>
          <w:b/>
          <w:bCs/>
          <w:color w:val="000000"/>
          <w:sz w:val="24"/>
          <w:szCs w:val="24"/>
        </w:rPr>
        <w:t>VII. Звітність про використання путівок та контроль за дотриманням вимог цього Положення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74" w:name="n175"/>
      <w:bookmarkEnd w:id="174"/>
      <w:r w:rsidRPr="00EC1508">
        <w:rPr>
          <w:rFonts w:ascii="Arial" w:eastAsia="Times New Roman" w:hAnsi="Arial" w:cs="Arial"/>
          <w:color w:val="000000"/>
          <w:sz w:val="24"/>
          <w:szCs w:val="24"/>
        </w:rPr>
        <w:t xml:space="preserve">1. Керівники структурних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ідрозділів протягом 10 днів після закінчення кожної оздоровчої зміни подають Мінсоцполітики України звіт про використання путівок до ДП „УДЦ „Молода гвардія” за встановленою формою згідно з </w:t>
      </w:r>
      <w:hyperlink r:id="rId11" w:anchor="n187" w:history="1">
        <w:r w:rsidRPr="00EC1508">
          <w:rPr>
            <w:rFonts w:ascii="Arial" w:eastAsia="Times New Roman" w:hAnsi="Arial" w:cs="Arial"/>
            <w:color w:val="006600"/>
            <w:sz w:val="24"/>
            <w:szCs w:val="24"/>
            <w:u w:val="single"/>
          </w:rPr>
          <w:t>додатком 2</w:t>
        </w:r>
      </w:hyperlink>
      <w:r w:rsidRPr="00EC1508">
        <w:rPr>
          <w:rFonts w:ascii="Arial" w:eastAsia="Times New Roman" w:hAnsi="Arial" w:cs="Arial"/>
          <w:color w:val="000000"/>
          <w:sz w:val="24"/>
          <w:szCs w:val="24"/>
        </w:rPr>
        <w:t> до цього Положення.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75" w:name="n176"/>
      <w:bookmarkEnd w:id="175"/>
      <w:r w:rsidRPr="00EC1508">
        <w:rPr>
          <w:rFonts w:ascii="Arial" w:eastAsia="Times New Roman" w:hAnsi="Arial" w:cs="Arial"/>
          <w:color w:val="000000"/>
          <w:sz w:val="24"/>
          <w:szCs w:val="24"/>
        </w:rPr>
        <w:t xml:space="preserve">2. За результатами бюджетного року структурні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ідрозділи у строк до 10 січня наступного за звітним року подають Мінсоцполітики України річний звіт про використання путівок до ДП „УДЦ „Молода гвардія” за встановленою формою згідно з </w:t>
      </w:r>
      <w:hyperlink r:id="rId12" w:anchor="n192" w:history="1">
        <w:r w:rsidRPr="00EC1508">
          <w:rPr>
            <w:rFonts w:ascii="Arial" w:eastAsia="Times New Roman" w:hAnsi="Arial" w:cs="Arial"/>
            <w:color w:val="006600"/>
            <w:sz w:val="24"/>
            <w:szCs w:val="24"/>
            <w:u w:val="single"/>
          </w:rPr>
          <w:t>додатком 3</w:t>
        </w:r>
      </w:hyperlink>
      <w:r w:rsidRPr="00EC1508">
        <w:rPr>
          <w:rFonts w:ascii="Arial" w:eastAsia="Times New Roman" w:hAnsi="Arial" w:cs="Arial"/>
          <w:color w:val="000000"/>
          <w:sz w:val="24"/>
          <w:szCs w:val="24"/>
        </w:rPr>
        <w:t> до цього Положення.</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76" w:name="n177"/>
      <w:bookmarkEnd w:id="176"/>
      <w:r w:rsidRPr="00EC1508">
        <w:rPr>
          <w:rFonts w:ascii="Arial" w:eastAsia="Times New Roman" w:hAnsi="Arial" w:cs="Arial"/>
          <w:color w:val="000000"/>
          <w:sz w:val="24"/>
          <w:szCs w:val="24"/>
        </w:rPr>
        <w:t xml:space="preserve">3. У разі встановлення факту видачі путівки з порушенням чинного законодавства структурні </w:t>
      </w:r>
      <w:proofErr w:type="gramStart"/>
      <w:r w:rsidRPr="00EC1508">
        <w:rPr>
          <w:rFonts w:ascii="Arial" w:eastAsia="Times New Roman" w:hAnsi="Arial" w:cs="Arial"/>
          <w:color w:val="000000"/>
          <w:sz w:val="24"/>
          <w:szCs w:val="24"/>
        </w:rPr>
        <w:t>п</w:t>
      </w:r>
      <w:proofErr w:type="gramEnd"/>
      <w:r w:rsidRPr="00EC1508">
        <w:rPr>
          <w:rFonts w:ascii="Arial" w:eastAsia="Times New Roman" w:hAnsi="Arial" w:cs="Arial"/>
          <w:color w:val="000000"/>
          <w:sz w:val="24"/>
          <w:szCs w:val="24"/>
        </w:rPr>
        <w:t>ідрозділи у місячний строк з дня виявлення такого факту вживають заходів щодо повернення коштів у розмірі повної вартості безкоштовної путівки чи часткової вартості путівки та перераховують зазначені кошти на рахунок Мінсоцполітики України.</w:t>
      </w:r>
    </w:p>
    <w:p w:rsidR="00DD5190" w:rsidRPr="00EC1508" w:rsidRDefault="00DD5190" w:rsidP="00EC1508">
      <w:pPr>
        <w:shd w:val="clear" w:color="auto" w:fill="F0F0F0"/>
        <w:spacing w:after="0" w:line="240" w:lineRule="auto"/>
        <w:ind w:firstLine="450"/>
        <w:jc w:val="both"/>
        <w:rPr>
          <w:rFonts w:ascii="Arial" w:eastAsia="Times New Roman" w:hAnsi="Arial" w:cs="Arial"/>
          <w:color w:val="000000"/>
          <w:sz w:val="24"/>
          <w:szCs w:val="24"/>
        </w:rPr>
      </w:pPr>
      <w:bookmarkStart w:id="177" w:name="n178"/>
      <w:bookmarkEnd w:id="177"/>
      <w:r w:rsidRPr="00EC1508">
        <w:rPr>
          <w:rFonts w:ascii="Arial" w:eastAsia="Times New Roman" w:hAnsi="Arial" w:cs="Arial"/>
          <w:color w:val="000000"/>
          <w:sz w:val="24"/>
          <w:szCs w:val="24"/>
        </w:rPr>
        <w:t xml:space="preserve">4. Контроль за використанням бюджетних коштів, передбачених Мінсоцполітики України на придбання путівок до ДП „УДЦ „Молода гвардія”, та за використанням путівок здійснюється </w:t>
      </w:r>
      <w:proofErr w:type="gramStart"/>
      <w:r w:rsidRPr="00EC1508">
        <w:rPr>
          <w:rFonts w:ascii="Arial" w:eastAsia="Times New Roman" w:hAnsi="Arial" w:cs="Arial"/>
          <w:color w:val="000000"/>
          <w:sz w:val="24"/>
          <w:szCs w:val="24"/>
        </w:rPr>
        <w:t>в</w:t>
      </w:r>
      <w:proofErr w:type="gramEnd"/>
      <w:r w:rsidRPr="00EC1508">
        <w:rPr>
          <w:rFonts w:ascii="Arial" w:eastAsia="Times New Roman" w:hAnsi="Arial" w:cs="Arial"/>
          <w:color w:val="000000"/>
          <w:sz w:val="24"/>
          <w:szCs w:val="24"/>
        </w:rPr>
        <w:t xml:space="preserve"> установленому законодавством порядку.</w:t>
      </w:r>
    </w:p>
    <w:tbl>
      <w:tblPr>
        <w:tblW w:w="5000" w:type="pct"/>
        <w:tblCellMar>
          <w:left w:w="0" w:type="dxa"/>
          <w:right w:w="0" w:type="dxa"/>
        </w:tblCellMar>
        <w:tblLook w:val="04A0"/>
      </w:tblPr>
      <w:tblGrid>
        <w:gridCol w:w="3932"/>
        <w:gridCol w:w="5429"/>
      </w:tblGrid>
      <w:tr w:rsidR="00DD5190" w:rsidRPr="00EC1508" w:rsidTr="00DD5190">
        <w:tc>
          <w:tcPr>
            <w:tcW w:w="2100" w:type="pct"/>
            <w:tcBorders>
              <w:top w:val="single" w:sz="2" w:space="0" w:color="auto"/>
              <w:left w:val="single" w:sz="2" w:space="0" w:color="auto"/>
              <w:bottom w:val="single" w:sz="2" w:space="0" w:color="auto"/>
              <w:right w:val="single" w:sz="2" w:space="0" w:color="auto"/>
            </w:tcBorders>
            <w:shd w:val="clear" w:color="auto" w:fill="auto"/>
            <w:hideMark/>
          </w:tcPr>
          <w:p w:rsidR="00DD5190" w:rsidRPr="00EC1508" w:rsidRDefault="00DD5190" w:rsidP="00EC1508">
            <w:pPr>
              <w:spacing w:before="300" w:after="0" w:line="240" w:lineRule="auto"/>
              <w:jc w:val="center"/>
              <w:rPr>
                <w:rFonts w:ascii="Arial" w:eastAsia="Times New Roman" w:hAnsi="Arial" w:cs="Arial"/>
                <w:sz w:val="24"/>
                <w:szCs w:val="24"/>
              </w:rPr>
            </w:pPr>
            <w:bookmarkStart w:id="178" w:name="n179"/>
            <w:bookmarkEnd w:id="178"/>
            <w:r w:rsidRPr="00EC1508">
              <w:rPr>
                <w:rFonts w:ascii="Arial" w:eastAsia="Times New Roman" w:hAnsi="Arial" w:cs="Arial"/>
                <w:b/>
                <w:bCs/>
                <w:color w:val="000000"/>
                <w:sz w:val="24"/>
                <w:szCs w:val="24"/>
              </w:rPr>
              <w:t>Заступник директора</w:t>
            </w:r>
            <w:r w:rsidRPr="00EC1508">
              <w:rPr>
                <w:rFonts w:ascii="Arial" w:eastAsia="Times New Roman" w:hAnsi="Arial" w:cs="Arial"/>
                <w:sz w:val="24"/>
                <w:szCs w:val="24"/>
              </w:rPr>
              <w:t> </w:t>
            </w:r>
            <w:r w:rsidRPr="00EC1508">
              <w:rPr>
                <w:rFonts w:ascii="Arial" w:eastAsia="Times New Roman" w:hAnsi="Arial" w:cs="Arial"/>
                <w:sz w:val="24"/>
                <w:szCs w:val="24"/>
              </w:rPr>
              <w:br/>
            </w:r>
            <w:r w:rsidRPr="00EC1508">
              <w:rPr>
                <w:rFonts w:ascii="Arial" w:eastAsia="Times New Roman" w:hAnsi="Arial" w:cs="Arial"/>
                <w:b/>
                <w:bCs/>
                <w:color w:val="000000"/>
                <w:sz w:val="24"/>
                <w:szCs w:val="24"/>
              </w:rPr>
              <w:t>Департаменту оздоровлення</w:t>
            </w:r>
            <w:r w:rsidRPr="00EC1508">
              <w:rPr>
                <w:rFonts w:ascii="Arial" w:eastAsia="Times New Roman" w:hAnsi="Arial" w:cs="Arial"/>
                <w:sz w:val="24"/>
                <w:szCs w:val="24"/>
              </w:rPr>
              <w:t> </w:t>
            </w:r>
            <w:r w:rsidRPr="00EC1508">
              <w:rPr>
                <w:rFonts w:ascii="Arial" w:eastAsia="Times New Roman" w:hAnsi="Arial" w:cs="Arial"/>
                <w:sz w:val="24"/>
                <w:szCs w:val="24"/>
              </w:rPr>
              <w:br/>
            </w:r>
            <w:r w:rsidRPr="00EC1508">
              <w:rPr>
                <w:rFonts w:ascii="Arial" w:eastAsia="Times New Roman" w:hAnsi="Arial" w:cs="Arial"/>
                <w:b/>
                <w:bCs/>
                <w:color w:val="000000"/>
                <w:sz w:val="24"/>
                <w:szCs w:val="24"/>
              </w:rPr>
              <w:t xml:space="preserve">та санаторно-курортного </w:t>
            </w:r>
            <w:proofErr w:type="gramStart"/>
            <w:r w:rsidRPr="00EC1508">
              <w:rPr>
                <w:rFonts w:ascii="Arial" w:eastAsia="Times New Roman" w:hAnsi="Arial" w:cs="Arial"/>
                <w:b/>
                <w:bCs/>
                <w:color w:val="000000"/>
                <w:sz w:val="24"/>
                <w:szCs w:val="24"/>
              </w:rPr>
              <w:t>л</w:t>
            </w:r>
            <w:proofErr w:type="gramEnd"/>
            <w:r w:rsidRPr="00EC1508">
              <w:rPr>
                <w:rFonts w:ascii="Arial" w:eastAsia="Times New Roman" w:hAnsi="Arial" w:cs="Arial"/>
                <w:b/>
                <w:bCs/>
                <w:color w:val="000000"/>
                <w:sz w:val="24"/>
                <w:szCs w:val="24"/>
              </w:rPr>
              <w:t>ікування –</w:t>
            </w:r>
            <w:r w:rsidRPr="00EC1508">
              <w:rPr>
                <w:rFonts w:ascii="Arial" w:eastAsia="Times New Roman" w:hAnsi="Arial" w:cs="Arial"/>
                <w:sz w:val="24"/>
                <w:szCs w:val="24"/>
              </w:rPr>
              <w:t> </w:t>
            </w:r>
            <w:r w:rsidRPr="00EC1508">
              <w:rPr>
                <w:rFonts w:ascii="Arial" w:eastAsia="Times New Roman" w:hAnsi="Arial" w:cs="Arial"/>
                <w:sz w:val="24"/>
                <w:szCs w:val="24"/>
              </w:rPr>
              <w:br/>
            </w:r>
            <w:r w:rsidRPr="00EC1508">
              <w:rPr>
                <w:rFonts w:ascii="Arial" w:eastAsia="Times New Roman" w:hAnsi="Arial" w:cs="Arial"/>
                <w:b/>
                <w:bCs/>
                <w:color w:val="000000"/>
                <w:sz w:val="24"/>
                <w:szCs w:val="24"/>
              </w:rPr>
              <w:t>начальник відділу</w:t>
            </w:r>
            <w:r w:rsidRPr="00EC1508">
              <w:rPr>
                <w:rFonts w:ascii="Arial" w:eastAsia="Times New Roman" w:hAnsi="Arial" w:cs="Arial"/>
                <w:sz w:val="24"/>
                <w:szCs w:val="24"/>
              </w:rPr>
              <w:t> </w:t>
            </w:r>
            <w:r w:rsidRPr="00EC1508">
              <w:rPr>
                <w:rFonts w:ascii="Arial" w:eastAsia="Times New Roman" w:hAnsi="Arial" w:cs="Arial"/>
                <w:sz w:val="24"/>
                <w:szCs w:val="24"/>
              </w:rPr>
              <w:br/>
            </w:r>
            <w:r w:rsidRPr="00EC1508">
              <w:rPr>
                <w:rFonts w:ascii="Arial" w:eastAsia="Times New Roman" w:hAnsi="Arial" w:cs="Arial"/>
                <w:b/>
                <w:bCs/>
                <w:color w:val="000000"/>
                <w:sz w:val="24"/>
                <w:szCs w:val="24"/>
              </w:rPr>
              <w:t>нормативно-методичного</w:t>
            </w:r>
            <w:r w:rsidRPr="00EC1508">
              <w:rPr>
                <w:rFonts w:ascii="Arial" w:eastAsia="Times New Roman" w:hAnsi="Arial" w:cs="Arial"/>
                <w:sz w:val="24"/>
                <w:szCs w:val="24"/>
              </w:rPr>
              <w:t> </w:t>
            </w:r>
            <w:r w:rsidRPr="00EC1508">
              <w:rPr>
                <w:rFonts w:ascii="Arial" w:eastAsia="Times New Roman" w:hAnsi="Arial" w:cs="Arial"/>
                <w:sz w:val="24"/>
                <w:szCs w:val="24"/>
              </w:rPr>
              <w:br/>
            </w:r>
            <w:r w:rsidRPr="00EC1508">
              <w:rPr>
                <w:rFonts w:ascii="Arial" w:eastAsia="Times New Roman" w:hAnsi="Arial" w:cs="Arial"/>
                <w:b/>
                <w:bCs/>
                <w:color w:val="000000"/>
                <w:sz w:val="24"/>
                <w:szCs w:val="24"/>
              </w:rPr>
              <w:t>забезпечення оздоровлення</w:t>
            </w:r>
            <w:r w:rsidRPr="00EC1508">
              <w:rPr>
                <w:rFonts w:ascii="Arial" w:eastAsia="Times New Roman" w:hAnsi="Arial" w:cs="Arial"/>
                <w:sz w:val="24"/>
                <w:szCs w:val="24"/>
              </w:rPr>
              <w:t> </w:t>
            </w:r>
            <w:r w:rsidRPr="00EC1508">
              <w:rPr>
                <w:rFonts w:ascii="Arial" w:eastAsia="Times New Roman" w:hAnsi="Arial" w:cs="Arial"/>
                <w:sz w:val="24"/>
                <w:szCs w:val="24"/>
              </w:rPr>
              <w:br/>
            </w:r>
            <w:r w:rsidRPr="00EC1508">
              <w:rPr>
                <w:rFonts w:ascii="Arial" w:eastAsia="Times New Roman" w:hAnsi="Arial" w:cs="Arial"/>
                <w:b/>
                <w:bCs/>
                <w:color w:val="000000"/>
                <w:sz w:val="24"/>
                <w:szCs w:val="24"/>
              </w:rPr>
              <w:t>та відпочинку дітей</w:t>
            </w:r>
          </w:p>
        </w:tc>
        <w:tc>
          <w:tcPr>
            <w:tcW w:w="3500" w:type="pct"/>
            <w:tcBorders>
              <w:top w:val="single" w:sz="2" w:space="0" w:color="auto"/>
              <w:left w:val="single" w:sz="2" w:space="0" w:color="auto"/>
              <w:bottom w:val="single" w:sz="2" w:space="0" w:color="auto"/>
              <w:right w:val="single" w:sz="2" w:space="0" w:color="auto"/>
            </w:tcBorders>
            <w:shd w:val="clear" w:color="auto" w:fill="auto"/>
            <w:hideMark/>
          </w:tcPr>
          <w:p w:rsidR="00DD5190" w:rsidRPr="00EC1508" w:rsidRDefault="00DD5190" w:rsidP="00EC1508">
            <w:pPr>
              <w:spacing w:before="300" w:after="0" w:line="240" w:lineRule="auto"/>
              <w:jc w:val="right"/>
              <w:rPr>
                <w:rFonts w:ascii="Arial" w:eastAsia="Times New Roman" w:hAnsi="Arial" w:cs="Arial"/>
                <w:sz w:val="24"/>
                <w:szCs w:val="24"/>
              </w:rPr>
            </w:pPr>
            <w:r w:rsidRPr="00EC1508">
              <w:rPr>
                <w:rFonts w:ascii="Arial" w:eastAsia="Times New Roman" w:hAnsi="Arial" w:cs="Arial"/>
                <w:sz w:val="24"/>
                <w:szCs w:val="24"/>
              </w:rPr>
              <w:br/>
            </w:r>
            <w:r w:rsidRPr="00EC1508">
              <w:rPr>
                <w:rFonts w:ascii="Arial" w:eastAsia="Times New Roman" w:hAnsi="Arial" w:cs="Arial"/>
                <w:sz w:val="24"/>
                <w:szCs w:val="24"/>
              </w:rPr>
              <w:br/>
            </w:r>
            <w:r w:rsidRPr="00EC1508">
              <w:rPr>
                <w:rFonts w:ascii="Arial" w:eastAsia="Times New Roman" w:hAnsi="Arial" w:cs="Arial"/>
                <w:sz w:val="24"/>
                <w:szCs w:val="24"/>
              </w:rPr>
              <w:br/>
            </w:r>
            <w:r w:rsidRPr="00EC1508">
              <w:rPr>
                <w:rFonts w:ascii="Arial" w:eastAsia="Times New Roman" w:hAnsi="Arial" w:cs="Arial"/>
                <w:sz w:val="24"/>
                <w:szCs w:val="24"/>
              </w:rPr>
              <w:br/>
            </w:r>
            <w:r w:rsidRPr="00EC1508">
              <w:rPr>
                <w:rFonts w:ascii="Arial" w:eastAsia="Times New Roman" w:hAnsi="Arial" w:cs="Arial"/>
                <w:sz w:val="24"/>
                <w:szCs w:val="24"/>
              </w:rPr>
              <w:br/>
            </w:r>
            <w:r w:rsidRPr="00EC1508">
              <w:rPr>
                <w:rFonts w:ascii="Arial" w:eastAsia="Times New Roman" w:hAnsi="Arial" w:cs="Arial"/>
                <w:sz w:val="24"/>
                <w:szCs w:val="24"/>
              </w:rPr>
              <w:br/>
            </w:r>
            <w:r w:rsidRPr="00EC1508">
              <w:rPr>
                <w:rFonts w:ascii="Arial" w:eastAsia="Times New Roman" w:hAnsi="Arial" w:cs="Arial"/>
                <w:b/>
                <w:bCs/>
                <w:color w:val="000000"/>
                <w:sz w:val="24"/>
                <w:szCs w:val="24"/>
              </w:rPr>
              <w:t>І. Хохленков</w:t>
            </w:r>
          </w:p>
        </w:tc>
      </w:tr>
    </w:tbl>
    <w:p w:rsidR="00CB4682" w:rsidRPr="00EC1508" w:rsidRDefault="00CB4682" w:rsidP="00EC1508">
      <w:pPr>
        <w:spacing w:after="0" w:line="240" w:lineRule="auto"/>
        <w:rPr>
          <w:rFonts w:ascii="Arial" w:hAnsi="Arial" w:cs="Arial"/>
          <w:sz w:val="24"/>
          <w:szCs w:val="24"/>
        </w:rPr>
      </w:pPr>
    </w:p>
    <w:sectPr w:rsidR="00CB4682" w:rsidRPr="00EC1508" w:rsidSect="00B46BF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DD5190"/>
    <w:rsid w:val="00B46BF5"/>
    <w:rsid w:val="00CB4682"/>
    <w:rsid w:val="00DD5190"/>
    <w:rsid w:val="00EC15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6BF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4">
    <w:name w:val="rvps4"/>
    <w:basedOn w:val="a"/>
    <w:rsid w:val="00DD519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vps1">
    <w:name w:val="rvps1"/>
    <w:basedOn w:val="a"/>
    <w:rsid w:val="00DD519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15">
    <w:name w:val="rvts15"/>
    <w:basedOn w:val="a0"/>
    <w:rsid w:val="00DD5190"/>
  </w:style>
  <w:style w:type="character" w:customStyle="1" w:styleId="rvts23">
    <w:name w:val="rvts23"/>
    <w:basedOn w:val="a0"/>
    <w:rsid w:val="00DD5190"/>
  </w:style>
  <w:style w:type="paragraph" w:customStyle="1" w:styleId="rvps7">
    <w:name w:val="rvps7"/>
    <w:basedOn w:val="a"/>
    <w:rsid w:val="00DD519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9">
    <w:name w:val="rvts9"/>
    <w:basedOn w:val="a0"/>
    <w:rsid w:val="00DD5190"/>
  </w:style>
  <w:style w:type="paragraph" w:customStyle="1" w:styleId="rvps14">
    <w:name w:val="rvps14"/>
    <w:basedOn w:val="a"/>
    <w:rsid w:val="00DD519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vps12">
    <w:name w:val="rvps12"/>
    <w:basedOn w:val="a"/>
    <w:rsid w:val="00DD519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48">
    <w:name w:val="rvts48"/>
    <w:basedOn w:val="a0"/>
    <w:rsid w:val="00DD5190"/>
  </w:style>
  <w:style w:type="character" w:styleId="a3">
    <w:name w:val="Hyperlink"/>
    <w:basedOn w:val="a0"/>
    <w:uiPriority w:val="99"/>
    <w:semiHidden/>
    <w:unhideWhenUsed/>
    <w:rsid w:val="00DD5190"/>
    <w:rPr>
      <w:color w:val="0000FF"/>
      <w:u w:val="single"/>
    </w:rPr>
  </w:style>
  <w:style w:type="paragraph" w:customStyle="1" w:styleId="rvps6">
    <w:name w:val="rvps6"/>
    <w:basedOn w:val="a"/>
    <w:rsid w:val="00DD519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vps2">
    <w:name w:val="rvps2"/>
    <w:basedOn w:val="a"/>
    <w:rsid w:val="00DD519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52">
    <w:name w:val="rvts52"/>
    <w:basedOn w:val="a0"/>
    <w:rsid w:val="00DD5190"/>
  </w:style>
  <w:style w:type="character" w:customStyle="1" w:styleId="rvts44">
    <w:name w:val="rvts44"/>
    <w:basedOn w:val="a0"/>
    <w:rsid w:val="00DD5190"/>
  </w:style>
  <w:style w:type="paragraph" w:customStyle="1" w:styleId="rvps15">
    <w:name w:val="rvps15"/>
    <w:basedOn w:val="a"/>
    <w:rsid w:val="00DD519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vps11">
    <w:name w:val="rvps11"/>
    <w:basedOn w:val="a"/>
    <w:rsid w:val="00DD5190"/>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DD519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D519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94213103">
      <w:bodyDiv w:val="1"/>
      <w:marLeft w:val="0"/>
      <w:marRight w:val="0"/>
      <w:marTop w:val="0"/>
      <w:marBottom w:val="0"/>
      <w:divBdr>
        <w:top w:val="none" w:sz="0" w:space="0" w:color="auto"/>
        <w:left w:val="none" w:sz="0" w:space="0" w:color="auto"/>
        <w:bottom w:val="none" w:sz="0" w:space="0" w:color="auto"/>
        <w:right w:val="none" w:sz="0" w:space="0" w:color="auto"/>
      </w:divBdr>
      <w:divsChild>
        <w:div w:id="1577545461">
          <w:marLeft w:val="0"/>
          <w:marRight w:val="0"/>
          <w:marTop w:val="150"/>
          <w:marBottom w:val="150"/>
          <w:divBdr>
            <w:top w:val="none" w:sz="0" w:space="0" w:color="auto"/>
            <w:left w:val="none" w:sz="0" w:space="0" w:color="auto"/>
            <w:bottom w:val="none" w:sz="0" w:space="0" w:color="auto"/>
            <w:right w:val="none" w:sz="0" w:space="0" w:color="auto"/>
          </w:divBdr>
        </w:div>
        <w:div w:id="2058235525">
          <w:marLeft w:val="0"/>
          <w:marRight w:val="0"/>
          <w:marTop w:val="0"/>
          <w:marBottom w:val="150"/>
          <w:divBdr>
            <w:top w:val="none" w:sz="0" w:space="0" w:color="auto"/>
            <w:left w:val="none" w:sz="0" w:space="0" w:color="auto"/>
            <w:bottom w:val="none" w:sz="0" w:space="0" w:color="auto"/>
            <w:right w:val="none" w:sz="0" w:space="0" w:color="auto"/>
          </w:divBdr>
        </w:div>
        <w:div w:id="1375081991">
          <w:marLeft w:val="0"/>
          <w:marRight w:val="0"/>
          <w:marTop w:val="0"/>
          <w:marBottom w:val="150"/>
          <w:divBdr>
            <w:top w:val="none" w:sz="0" w:space="0" w:color="auto"/>
            <w:left w:val="none" w:sz="0" w:space="0" w:color="auto"/>
            <w:bottom w:val="none" w:sz="0" w:space="0" w:color="auto"/>
            <w:right w:val="none" w:sz="0" w:space="0" w:color="auto"/>
          </w:divBdr>
        </w:div>
        <w:div w:id="414598247">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zakon2.rada.gov.ua/laws/show/z0308-15"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zakon2.rada.gov.ua/laws/show/z0553-12" TargetMode="External"/><Relationship Id="rId12" Type="http://schemas.openxmlformats.org/officeDocument/2006/relationships/hyperlink" Target="http://zakon2.rada.gov.ua/laws/show/z0308-15/paran19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zakon2.rada.gov.ua/laws/show/227-2011-%D0%BF" TargetMode="External"/><Relationship Id="rId11" Type="http://schemas.openxmlformats.org/officeDocument/2006/relationships/hyperlink" Target="http://zakon2.rada.gov.ua/laws/show/z0308-15" TargetMode="External"/><Relationship Id="rId5" Type="http://schemas.openxmlformats.org/officeDocument/2006/relationships/hyperlink" Target="http://zakon2.rada.gov.ua/laws/show/z0339-16/paran7" TargetMode="External"/><Relationship Id="rId10" Type="http://schemas.openxmlformats.org/officeDocument/2006/relationships/hyperlink" Target="http://zakon2.rada.gov.ua/laws/show/z1013-13/paran3" TargetMode="External"/><Relationship Id="rId4" Type="http://schemas.openxmlformats.org/officeDocument/2006/relationships/image" Target="media/image1.gif"/><Relationship Id="rId9" Type="http://schemas.openxmlformats.org/officeDocument/2006/relationships/hyperlink" Target="http://zakon2.rada.gov.ua/laws/show/z0308-15"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4418</Words>
  <Characters>25186</Characters>
  <Application>Microsoft Office Word</Application>
  <DocSecurity>0</DocSecurity>
  <Lines>209</Lines>
  <Paragraphs>59</Paragraphs>
  <ScaleCrop>false</ScaleCrop>
  <Company>Microsoft</Company>
  <LinksUpToDate>false</LinksUpToDate>
  <CharactersWithSpaces>29545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DNA7 X86</dc:creator>
  <cp:keywords/>
  <dc:description/>
  <cp:lastModifiedBy>DNA7 X86</cp:lastModifiedBy>
  <cp:revision>4</cp:revision>
  <dcterms:created xsi:type="dcterms:W3CDTF">2017-11-21T06:58:00Z</dcterms:created>
  <dcterms:modified xsi:type="dcterms:W3CDTF">2017-11-22T09:11:00Z</dcterms:modified>
</cp:coreProperties>
</file>