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60BC8" w:rsidRPr="00360BC8" w:rsidRDefault="005320BC" w:rsidP="00360BC8">
      <w:pPr>
        <w:contextualSpacing/>
        <w:jc w:val="both"/>
        <w:rPr>
          <w:rFonts w:ascii="Times New Roman" w:hAnsi="Times New Roman" w:cs="Times New Roman"/>
          <w:sz w:val="28"/>
          <w:szCs w:val="28"/>
        </w:rPr>
      </w:pPr>
      <w:r>
        <w:rPr>
          <w:rFonts w:ascii="Times New Roman" w:hAnsi="Times New Roman" w:cs="Times New Roman"/>
          <w:noProof/>
          <w:sz w:val="28"/>
          <w:szCs w:val="28"/>
          <w:lang w:eastAsia="uk-UA"/>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3in;margin-top:.85pt;width:39.7pt;height:51pt;z-index:251658240;visibility:visible;mso-wrap-edited:f" filled="t" strokecolor="blue">
            <v:imagedata r:id="rId5" o:title="" cropbottom="36998f" cropright="25737f" chromakey="white"/>
            <o:lock v:ext="edit" aspectratio="f"/>
          </v:shape>
          <o:OLEObject Type="Embed" ProgID="Word.Picture.8" ShapeID="_x0000_s1026" DrawAspect="Content" ObjectID="_1758703485" r:id="rId6"/>
        </w:object>
      </w:r>
    </w:p>
    <w:p w:rsidR="00360BC8" w:rsidRPr="00360BC8" w:rsidRDefault="00360BC8" w:rsidP="00360BC8">
      <w:pPr>
        <w:contextualSpacing/>
        <w:jc w:val="both"/>
        <w:rPr>
          <w:rFonts w:ascii="Times New Roman" w:hAnsi="Times New Roman" w:cs="Times New Roman"/>
          <w:sz w:val="28"/>
          <w:szCs w:val="28"/>
        </w:rPr>
      </w:pPr>
    </w:p>
    <w:p w:rsidR="0016649E" w:rsidRPr="00360BC8" w:rsidRDefault="0016649E" w:rsidP="00360BC8">
      <w:pPr>
        <w:contextualSpacing/>
        <w:jc w:val="center"/>
        <w:rPr>
          <w:rFonts w:ascii="Times New Roman" w:hAnsi="Times New Roman" w:cs="Times New Roman"/>
          <w:b/>
          <w:sz w:val="28"/>
          <w:szCs w:val="28"/>
        </w:rPr>
      </w:pPr>
    </w:p>
    <w:p w:rsidR="00360BC8" w:rsidRPr="00360BC8" w:rsidRDefault="00360BC8" w:rsidP="00A93977">
      <w:pPr>
        <w:spacing w:after="0" w:line="240" w:lineRule="auto"/>
        <w:contextualSpacing/>
        <w:jc w:val="center"/>
        <w:rPr>
          <w:rFonts w:ascii="Times New Roman" w:hAnsi="Times New Roman" w:cs="Times New Roman"/>
          <w:b/>
          <w:sz w:val="28"/>
          <w:szCs w:val="28"/>
        </w:rPr>
      </w:pPr>
      <w:r w:rsidRPr="00360BC8">
        <w:rPr>
          <w:rFonts w:ascii="Times New Roman" w:hAnsi="Times New Roman" w:cs="Times New Roman"/>
          <w:b/>
          <w:sz w:val="28"/>
          <w:szCs w:val="28"/>
        </w:rPr>
        <w:t>БІЛГОРОД-ДНІСТРОВСЬКА МІСЬКА РАДА</w:t>
      </w:r>
    </w:p>
    <w:p w:rsidR="00360BC8" w:rsidRPr="00360BC8" w:rsidRDefault="00360BC8" w:rsidP="00A93977">
      <w:pPr>
        <w:spacing w:after="0" w:line="240" w:lineRule="auto"/>
        <w:contextualSpacing/>
        <w:jc w:val="center"/>
        <w:rPr>
          <w:rFonts w:ascii="Times New Roman" w:hAnsi="Times New Roman" w:cs="Times New Roman"/>
          <w:b/>
          <w:sz w:val="28"/>
          <w:szCs w:val="28"/>
        </w:rPr>
      </w:pPr>
    </w:p>
    <w:p w:rsidR="00360BC8" w:rsidRPr="00360BC8" w:rsidRDefault="00360BC8" w:rsidP="00A93977">
      <w:pPr>
        <w:spacing w:after="0" w:line="240" w:lineRule="auto"/>
        <w:contextualSpacing/>
        <w:jc w:val="center"/>
        <w:rPr>
          <w:rFonts w:ascii="Times New Roman" w:hAnsi="Times New Roman" w:cs="Times New Roman"/>
          <w:b/>
          <w:sz w:val="28"/>
          <w:szCs w:val="28"/>
        </w:rPr>
      </w:pPr>
      <w:r w:rsidRPr="00360BC8">
        <w:rPr>
          <w:rFonts w:ascii="Times New Roman" w:hAnsi="Times New Roman" w:cs="Times New Roman"/>
          <w:b/>
          <w:sz w:val="28"/>
          <w:szCs w:val="28"/>
        </w:rPr>
        <w:t xml:space="preserve">П Р О Є К Т   Р І Ш Е Н </w:t>
      </w:r>
      <w:proofErr w:type="spellStart"/>
      <w:r w:rsidRPr="00360BC8">
        <w:rPr>
          <w:rFonts w:ascii="Times New Roman" w:hAnsi="Times New Roman" w:cs="Times New Roman"/>
          <w:b/>
          <w:sz w:val="28"/>
          <w:szCs w:val="28"/>
        </w:rPr>
        <w:t>Н</w:t>
      </w:r>
      <w:proofErr w:type="spellEnd"/>
      <w:r w:rsidRPr="00360BC8">
        <w:rPr>
          <w:rFonts w:ascii="Times New Roman" w:hAnsi="Times New Roman" w:cs="Times New Roman"/>
          <w:b/>
          <w:sz w:val="28"/>
          <w:szCs w:val="28"/>
        </w:rPr>
        <w:t xml:space="preserve"> Я</w:t>
      </w:r>
    </w:p>
    <w:p w:rsidR="00360BC8" w:rsidRPr="00360BC8" w:rsidRDefault="00360BC8" w:rsidP="00A93977">
      <w:pPr>
        <w:spacing w:after="0" w:line="240" w:lineRule="auto"/>
        <w:contextualSpacing/>
        <w:jc w:val="both"/>
        <w:rPr>
          <w:rFonts w:ascii="Times New Roman" w:hAnsi="Times New Roman" w:cs="Times New Roman"/>
          <w:sz w:val="28"/>
          <w:szCs w:val="28"/>
        </w:rPr>
      </w:pPr>
    </w:p>
    <w:p w:rsidR="00360BC8" w:rsidRPr="00360BC8" w:rsidRDefault="00360BC8" w:rsidP="00A93977">
      <w:pPr>
        <w:spacing w:after="0" w:line="240" w:lineRule="auto"/>
        <w:contextualSpacing/>
        <w:jc w:val="both"/>
        <w:rPr>
          <w:rFonts w:ascii="Times New Roman" w:hAnsi="Times New Roman" w:cs="Times New Roman"/>
          <w:sz w:val="28"/>
          <w:szCs w:val="28"/>
        </w:rPr>
      </w:pPr>
      <w:r w:rsidRPr="00360BC8">
        <w:rPr>
          <w:rFonts w:ascii="Times New Roman" w:hAnsi="Times New Roman" w:cs="Times New Roman"/>
          <w:sz w:val="28"/>
          <w:szCs w:val="28"/>
        </w:rPr>
        <w:t xml:space="preserve">Про надання дозволу на розроблення проектів </w:t>
      </w:r>
    </w:p>
    <w:p w:rsidR="00360BC8" w:rsidRPr="00360BC8" w:rsidRDefault="00360BC8" w:rsidP="00A93977">
      <w:pPr>
        <w:spacing w:after="0" w:line="240" w:lineRule="auto"/>
        <w:contextualSpacing/>
        <w:jc w:val="both"/>
        <w:rPr>
          <w:rFonts w:ascii="Times New Roman" w:hAnsi="Times New Roman" w:cs="Times New Roman"/>
          <w:sz w:val="28"/>
          <w:szCs w:val="28"/>
        </w:rPr>
      </w:pPr>
      <w:r w:rsidRPr="00360BC8">
        <w:rPr>
          <w:rFonts w:ascii="Times New Roman" w:hAnsi="Times New Roman" w:cs="Times New Roman"/>
          <w:sz w:val="28"/>
          <w:szCs w:val="28"/>
        </w:rPr>
        <w:t xml:space="preserve">землеустрою щодо відведення земельних ділянок </w:t>
      </w:r>
    </w:p>
    <w:p w:rsidR="00360BC8" w:rsidRPr="00360BC8" w:rsidRDefault="00360BC8" w:rsidP="00A93977">
      <w:pPr>
        <w:spacing w:after="0" w:line="240" w:lineRule="auto"/>
        <w:contextualSpacing/>
        <w:jc w:val="both"/>
        <w:rPr>
          <w:rFonts w:ascii="Times New Roman" w:hAnsi="Times New Roman" w:cs="Times New Roman"/>
          <w:sz w:val="28"/>
          <w:szCs w:val="28"/>
        </w:rPr>
      </w:pPr>
      <w:r w:rsidRPr="00360BC8">
        <w:rPr>
          <w:rFonts w:ascii="Times New Roman" w:hAnsi="Times New Roman" w:cs="Times New Roman"/>
          <w:sz w:val="28"/>
          <w:szCs w:val="28"/>
        </w:rPr>
        <w:t xml:space="preserve">у власність </w:t>
      </w:r>
      <w:r w:rsidR="006C3B67">
        <w:rPr>
          <w:rFonts w:ascii="Times New Roman" w:hAnsi="Times New Roman" w:cs="Times New Roman"/>
          <w:sz w:val="28"/>
          <w:szCs w:val="28"/>
        </w:rPr>
        <w:t xml:space="preserve">Білгород-Дністровської міської </w:t>
      </w:r>
      <w:r w:rsidR="005320BC">
        <w:rPr>
          <w:rFonts w:ascii="Times New Roman" w:hAnsi="Times New Roman" w:cs="Times New Roman"/>
          <w:sz w:val="28"/>
          <w:szCs w:val="28"/>
        </w:rPr>
        <w:t>т</w:t>
      </w:r>
      <w:r w:rsidRPr="00360BC8">
        <w:rPr>
          <w:rFonts w:ascii="Times New Roman" w:hAnsi="Times New Roman" w:cs="Times New Roman"/>
          <w:sz w:val="28"/>
          <w:szCs w:val="28"/>
        </w:rPr>
        <w:t xml:space="preserve">ериторіальної громади </w:t>
      </w:r>
    </w:p>
    <w:p w:rsidR="00360BC8" w:rsidRPr="00360BC8" w:rsidRDefault="00360BC8" w:rsidP="00A93977">
      <w:pPr>
        <w:spacing w:after="0" w:line="240" w:lineRule="auto"/>
        <w:contextualSpacing/>
        <w:jc w:val="both"/>
        <w:rPr>
          <w:rFonts w:ascii="Times New Roman" w:hAnsi="Times New Roman" w:cs="Times New Roman"/>
          <w:sz w:val="28"/>
          <w:szCs w:val="28"/>
        </w:rPr>
      </w:pPr>
      <w:r w:rsidRPr="00360BC8">
        <w:rPr>
          <w:rFonts w:ascii="Times New Roman" w:hAnsi="Times New Roman" w:cs="Times New Roman"/>
          <w:sz w:val="28"/>
          <w:szCs w:val="28"/>
        </w:rPr>
        <w:t xml:space="preserve">продаж права на які буде виставлено на земельні торги  </w:t>
      </w:r>
    </w:p>
    <w:p w:rsidR="00360BC8" w:rsidRPr="00360BC8" w:rsidRDefault="00360BC8" w:rsidP="00A93977">
      <w:pPr>
        <w:spacing w:after="0" w:line="240" w:lineRule="auto"/>
        <w:contextualSpacing/>
        <w:jc w:val="both"/>
        <w:rPr>
          <w:rFonts w:ascii="Times New Roman" w:hAnsi="Times New Roman" w:cs="Times New Roman"/>
          <w:sz w:val="28"/>
          <w:szCs w:val="28"/>
        </w:rPr>
      </w:pPr>
    </w:p>
    <w:p w:rsidR="00A93977" w:rsidRPr="00A93977" w:rsidRDefault="00360BC8" w:rsidP="00A93977">
      <w:pPr>
        <w:spacing w:after="0" w:line="240" w:lineRule="auto"/>
        <w:ind w:firstLine="567"/>
        <w:contextualSpacing/>
        <w:jc w:val="both"/>
        <w:rPr>
          <w:rFonts w:ascii="Times New Roman" w:hAnsi="Times New Roman" w:cs="Times New Roman"/>
          <w:sz w:val="28"/>
          <w:szCs w:val="28"/>
        </w:rPr>
      </w:pPr>
      <w:r w:rsidRPr="00360BC8">
        <w:rPr>
          <w:rFonts w:ascii="Times New Roman" w:hAnsi="Times New Roman" w:cs="Times New Roman"/>
          <w:sz w:val="28"/>
          <w:szCs w:val="28"/>
        </w:rPr>
        <w:t>Враховуючи висновки постійно діючої комісії з підготовки земельних торгів в м. Білгород-Дністровський, відповідно до протоколу від 17.08.2023 р</w:t>
      </w:r>
      <w:r w:rsidR="00150C88">
        <w:rPr>
          <w:rFonts w:ascii="Times New Roman" w:hAnsi="Times New Roman" w:cs="Times New Roman"/>
          <w:sz w:val="28"/>
          <w:szCs w:val="28"/>
        </w:rPr>
        <w:t>.</w:t>
      </w:r>
      <w:r w:rsidRPr="00360BC8">
        <w:rPr>
          <w:rFonts w:ascii="Times New Roman" w:hAnsi="Times New Roman" w:cs="Times New Roman"/>
          <w:sz w:val="28"/>
          <w:szCs w:val="28"/>
        </w:rPr>
        <w:t>, з метою ефективного використання земельного фонду міста, створення прозорого механізму набуття права користування на земельні ділянки несільськогосподарського призначення, розвитку конкурентних засад на ринку земель міста, збільшення надходжень та залучення додаткових коштів до міського бюджету, на підставі статей 12, 122, 127, 134-136 Земельного кодексу України, керуючись частиною першою ст.26 Закону України «Про місцеве самоврядування в Україні», Біл</w:t>
      </w:r>
      <w:r w:rsidR="00A93977">
        <w:rPr>
          <w:rFonts w:ascii="Times New Roman" w:hAnsi="Times New Roman" w:cs="Times New Roman"/>
          <w:sz w:val="28"/>
          <w:szCs w:val="28"/>
        </w:rPr>
        <w:t xml:space="preserve">город-Дністровська міська рада </w:t>
      </w:r>
    </w:p>
    <w:p w:rsidR="00A93977" w:rsidRPr="00360BC8" w:rsidRDefault="00360BC8" w:rsidP="00A93977">
      <w:pPr>
        <w:tabs>
          <w:tab w:val="left" w:pos="993"/>
        </w:tabs>
        <w:spacing w:after="0" w:line="240" w:lineRule="auto"/>
        <w:ind w:firstLine="567"/>
        <w:contextualSpacing/>
        <w:jc w:val="both"/>
        <w:rPr>
          <w:rFonts w:ascii="Times New Roman" w:hAnsi="Times New Roman" w:cs="Times New Roman"/>
          <w:b/>
          <w:sz w:val="28"/>
          <w:szCs w:val="28"/>
        </w:rPr>
      </w:pPr>
      <w:r w:rsidRPr="00360BC8">
        <w:rPr>
          <w:rFonts w:ascii="Times New Roman" w:hAnsi="Times New Roman" w:cs="Times New Roman"/>
          <w:b/>
          <w:sz w:val="28"/>
          <w:szCs w:val="28"/>
        </w:rPr>
        <w:t>ВИРІШИЛА:</w:t>
      </w:r>
    </w:p>
    <w:p w:rsidR="001C516F" w:rsidRPr="00A93977" w:rsidRDefault="00360BC8" w:rsidP="00A93977">
      <w:pPr>
        <w:pStyle w:val="a3"/>
        <w:numPr>
          <w:ilvl w:val="0"/>
          <w:numId w:val="2"/>
        </w:numPr>
        <w:tabs>
          <w:tab w:val="left" w:pos="851"/>
        </w:tabs>
        <w:spacing w:after="0" w:line="240" w:lineRule="auto"/>
        <w:ind w:left="0" w:firstLine="567"/>
        <w:jc w:val="both"/>
        <w:rPr>
          <w:rFonts w:ascii="Times New Roman" w:hAnsi="Times New Roman" w:cs="Times New Roman"/>
          <w:sz w:val="28"/>
          <w:szCs w:val="28"/>
        </w:rPr>
      </w:pPr>
      <w:r w:rsidRPr="00C37C3B">
        <w:rPr>
          <w:rFonts w:ascii="Times New Roman" w:hAnsi="Times New Roman" w:cs="Times New Roman"/>
          <w:sz w:val="28"/>
          <w:szCs w:val="28"/>
        </w:rPr>
        <w:t>Надати Управлінню комунальної власності Департаменту економіки та розвитку інфраструктури міста Білгород-Дністровської міської ради дозвіл на розроблення проект</w:t>
      </w:r>
      <w:r w:rsidR="00C37C3B">
        <w:rPr>
          <w:rFonts w:ascii="Times New Roman" w:hAnsi="Times New Roman" w:cs="Times New Roman"/>
          <w:sz w:val="28"/>
          <w:szCs w:val="28"/>
        </w:rPr>
        <w:t>у</w:t>
      </w:r>
      <w:r w:rsidRPr="00C37C3B">
        <w:rPr>
          <w:rFonts w:ascii="Times New Roman" w:hAnsi="Times New Roman" w:cs="Times New Roman"/>
          <w:sz w:val="28"/>
          <w:szCs w:val="28"/>
        </w:rPr>
        <w:t xml:space="preserve"> землеустрою щодо відведення земельн</w:t>
      </w:r>
      <w:r w:rsidR="00C37C3B" w:rsidRPr="00C37C3B">
        <w:rPr>
          <w:rFonts w:ascii="Times New Roman" w:hAnsi="Times New Roman" w:cs="Times New Roman"/>
          <w:sz w:val="28"/>
          <w:szCs w:val="28"/>
        </w:rPr>
        <w:t xml:space="preserve">ої ділянки </w:t>
      </w:r>
      <w:r w:rsidR="00A93977" w:rsidRPr="00C37C3B">
        <w:rPr>
          <w:rFonts w:ascii="Times New Roman" w:hAnsi="Times New Roman" w:cs="Times New Roman"/>
          <w:sz w:val="28"/>
          <w:szCs w:val="28"/>
        </w:rPr>
        <w:t xml:space="preserve">у власність </w:t>
      </w:r>
      <w:r w:rsidR="006C3B67">
        <w:rPr>
          <w:rFonts w:ascii="Times New Roman" w:hAnsi="Times New Roman" w:cs="Times New Roman"/>
          <w:sz w:val="28"/>
          <w:szCs w:val="28"/>
        </w:rPr>
        <w:t xml:space="preserve">Білгород-Дністровської міської </w:t>
      </w:r>
      <w:r w:rsidR="005320BC">
        <w:rPr>
          <w:rFonts w:ascii="Times New Roman" w:hAnsi="Times New Roman" w:cs="Times New Roman"/>
          <w:sz w:val="28"/>
          <w:szCs w:val="28"/>
        </w:rPr>
        <w:t>т</w:t>
      </w:r>
      <w:r w:rsidR="006C3B67" w:rsidRPr="00360BC8">
        <w:rPr>
          <w:rFonts w:ascii="Times New Roman" w:hAnsi="Times New Roman" w:cs="Times New Roman"/>
          <w:sz w:val="28"/>
          <w:szCs w:val="28"/>
        </w:rPr>
        <w:t>ериторіальної громади</w:t>
      </w:r>
      <w:r w:rsidR="00A93977" w:rsidRPr="00C37C3B">
        <w:rPr>
          <w:rFonts w:ascii="Times New Roman" w:hAnsi="Times New Roman" w:cs="Times New Roman"/>
          <w:sz w:val="28"/>
          <w:szCs w:val="28"/>
        </w:rPr>
        <w:t xml:space="preserve"> </w:t>
      </w:r>
      <w:r w:rsidR="00A93977">
        <w:rPr>
          <w:rFonts w:ascii="Times New Roman" w:hAnsi="Times New Roman" w:cs="Times New Roman"/>
          <w:sz w:val="28"/>
          <w:szCs w:val="28"/>
        </w:rPr>
        <w:t>за місцем розташування:</w:t>
      </w:r>
      <w:r w:rsidR="00C37C3B" w:rsidRPr="00C37C3B">
        <w:rPr>
          <w:rFonts w:ascii="Times New Roman" w:hAnsi="Times New Roman" w:cs="Times New Roman"/>
          <w:sz w:val="28"/>
          <w:szCs w:val="28"/>
        </w:rPr>
        <w:t xml:space="preserve"> </w:t>
      </w:r>
      <w:r w:rsidR="00A93977" w:rsidRPr="00C37C3B">
        <w:rPr>
          <w:rFonts w:ascii="Times New Roman" w:hAnsi="Times New Roman" w:cs="Times New Roman"/>
          <w:sz w:val="28"/>
          <w:szCs w:val="28"/>
        </w:rPr>
        <w:t>м. Білгород-Дністровський</w:t>
      </w:r>
      <w:r w:rsidR="00A93977">
        <w:rPr>
          <w:rFonts w:ascii="Times New Roman" w:hAnsi="Times New Roman" w:cs="Times New Roman"/>
          <w:sz w:val="28"/>
          <w:szCs w:val="28"/>
        </w:rPr>
        <w:t>,</w:t>
      </w:r>
      <w:r w:rsidR="00A93977" w:rsidRPr="00C37C3B">
        <w:rPr>
          <w:rFonts w:ascii="Times New Roman" w:hAnsi="Times New Roman" w:cs="Times New Roman"/>
          <w:sz w:val="28"/>
          <w:szCs w:val="28"/>
        </w:rPr>
        <w:t xml:space="preserve"> </w:t>
      </w:r>
      <w:r w:rsidR="00C37C3B" w:rsidRPr="00C37C3B">
        <w:rPr>
          <w:rFonts w:ascii="Times New Roman" w:hAnsi="Times New Roman" w:cs="Times New Roman"/>
          <w:sz w:val="28"/>
          <w:szCs w:val="28"/>
        </w:rPr>
        <w:t>вул. Маяковського, (згідно графічного матеріалу),</w:t>
      </w:r>
      <w:r w:rsidR="00A93977">
        <w:rPr>
          <w:rFonts w:ascii="Times New Roman" w:hAnsi="Times New Roman" w:cs="Times New Roman"/>
          <w:sz w:val="28"/>
          <w:szCs w:val="28"/>
        </w:rPr>
        <w:t xml:space="preserve"> за рахунок категорії земель житлової та громадської забудови,</w:t>
      </w:r>
      <w:r w:rsidR="00C37C3B" w:rsidRPr="00C37C3B">
        <w:rPr>
          <w:rFonts w:ascii="Times New Roman" w:hAnsi="Times New Roman" w:cs="Times New Roman"/>
          <w:sz w:val="28"/>
          <w:szCs w:val="28"/>
        </w:rPr>
        <w:t xml:space="preserve"> орієнтовною площею  0,0600 га</w:t>
      </w:r>
      <w:r w:rsidR="00A93977">
        <w:rPr>
          <w:rFonts w:ascii="Times New Roman" w:hAnsi="Times New Roman" w:cs="Times New Roman"/>
          <w:sz w:val="28"/>
          <w:szCs w:val="28"/>
        </w:rPr>
        <w:t xml:space="preserve">. </w:t>
      </w:r>
      <w:r w:rsidRPr="00A93977">
        <w:rPr>
          <w:rFonts w:ascii="Times New Roman" w:hAnsi="Times New Roman" w:cs="Times New Roman"/>
          <w:sz w:val="28"/>
          <w:szCs w:val="28"/>
        </w:rPr>
        <w:t>Вид цільового призначення</w:t>
      </w:r>
      <w:r w:rsidR="00C37C3B" w:rsidRPr="00A93977">
        <w:rPr>
          <w:rFonts w:ascii="Times New Roman" w:hAnsi="Times New Roman" w:cs="Times New Roman"/>
          <w:sz w:val="28"/>
          <w:szCs w:val="28"/>
        </w:rPr>
        <w:t xml:space="preserve">: </w:t>
      </w:r>
      <w:r w:rsidR="001C516F" w:rsidRPr="00A93977">
        <w:rPr>
          <w:rFonts w:ascii="Times New Roman" w:hAnsi="Times New Roman" w:cs="Times New Roman"/>
          <w:sz w:val="28"/>
          <w:szCs w:val="28"/>
        </w:rPr>
        <w:t>03.07 – для будівництва та обслуговування будівель торгівлі.</w:t>
      </w:r>
      <w:r w:rsidR="00A93977">
        <w:rPr>
          <w:rFonts w:ascii="Times New Roman" w:hAnsi="Times New Roman" w:cs="Times New Roman"/>
          <w:sz w:val="28"/>
          <w:szCs w:val="28"/>
        </w:rPr>
        <w:t xml:space="preserve"> </w:t>
      </w:r>
      <w:r w:rsidR="001C516F" w:rsidRPr="00A93977">
        <w:rPr>
          <w:rFonts w:ascii="Times New Roman" w:hAnsi="Times New Roman" w:cs="Times New Roman"/>
          <w:sz w:val="28"/>
          <w:szCs w:val="28"/>
        </w:rPr>
        <w:t>Вид використання: для будівництва та обслуговування будівель торгівлі (газозаправної станції).</w:t>
      </w:r>
    </w:p>
    <w:p w:rsidR="00360BC8" w:rsidRPr="00A93977" w:rsidRDefault="00C37C3B" w:rsidP="00A93977">
      <w:pPr>
        <w:pStyle w:val="a3"/>
        <w:numPr>
          <w:ilvl w:val="0"/>
          <w:numId w:val="2"/>
        </w:numPr>
        <w:tabs>
          <w:tab w:val="left" w:pos="851"/>
          <w:tab w:val="left" w:pos="993"/>
        </w:tabs>
        <w:spacing w:after="0" w:line="240" w:lineRule="auto"/>
        <w:ind w:left="0" w:firstLine="567"/>
        <w:jc w:val="both"/>
        <w:rPr>
          <w:rFonts w:ascii="Times New Roman" w:hAnsi="Times New Roman" w:cs="Times New Roman"/>
          <w:sz w:val="28"/>
          <w:szCs w:val="28"/>
        </w:rPr>
      </w:pPr>
      <w:r w:rsidRPr="002B3BFD">
        <w:rPr>
          <w:rFonts w:ascii="Times New Roman" w:hAnsi="Times New Roman" w:cs="Times New Roman"/>
          <w:sz w:val="28"/>
          <w:szCs w:val="28"/>
        </w:rPr>
        <w:t>Надати Управлінню комунальної власності Департаменту економіки та розвитку інфраструктури міста Білгород-Дністровської міської ради дозвіл на розроблення проекту землеустрою щодо відведення земельної ділянки</w:t>
      </w:r>
      <w:r w:rsidR="00A93977" w:rsidRPr="00A93977">
        <w:rPr>
          <w:rFonts w:ascii="Times New Roman" w:hAnsi="Times New Roman" w:cs="Times New Roman"/>
          <w:sz w:val="28"/>
          <w:szCs w:val="28"/>
        </w:rPr>
        <w:t xml:space="preserve"> </w:t>
      </w:r>
      <w:r w:rsidR="00A93977" w:rsidRPr="002B3BFD">
        <w:rPr>
          <w:rFonts w:ascii="Times New Roman" w:hAnsi="Times New Roman" w:cs="Times New Roman"/>
          <w:sz w:val="28"/>
          <w:szCs w:val="28"/>
        </w:rPr>
        <w:t xml:space="preserve">у власність </w:t>
      </w:r>
      <w:r w:rsidR="006C3B67">
        <w:rPr>
          <w:rFonts w:ascii="Times New Roman" w:hAnsi="Times New Roman" w:cs="Times New Roman"/>
          <w:sz w:val="28"/>
          <w:szCs w:val="28"/>
        </w:rPr>
        <w:t xml:space="preserve">Білгород-Дністровської міської </w:t>
      </w:r>
      <w:r w:rsidR="005320BC">
        <w:rPr>
          <w:rFonts w:ascii="Times New Roman" w:hAnsi="Times New Roman" w:cs="Times New Roman"/>
          <w:sz w:val="28"/>
          <w:szCs w:val="28"/>
        </w:rPr>
        <w:t>т</w:t>
      </w:r>
      <w:bookmarkStart w:id="0" w:name="_GoBack"/>
      <w:bookmarkEnd w:id="0"/>
      <w:r w:rsidR="006C3B67" w:rsidRPr="00360BC8">
        <w:rPr>
          <w:rFonts w:ascii="Times New Roman" w:hAnsi="Times New Roman" w:cs="Times New Roman"/>
          <w:sz w:val="28"/>
          <w:szCs w:val="28"/>
        </w:rPr>
        <w:t>ериторіальної громади</w:t>
      </w:r>
      <w:r w:rsidRPr="002B3BFD">
        <w:rPr>
          <w:rFonts w:ascii="Times New Roman" w:hAnsi="Times New Roman" w:cs="Times New Roman"/>
          <w:sz w:val="28"/>
          <w:szCs w:val="28"/>
        </w:rPr>
        <w:t xml:space="preserve"> </w:t>
      </w:r>
      <w:r w:rsidR="00A93977">
        <w:rPr>
          <w:rFonts w:ascii="Times New Roman" w:hAnsi="Times New Roman" w:cs="Times New Roman"/>
          <w:sz w:val="28"/>
          <w:szCs w:val="28"/>
        </w:rPr>
        <w:t>за місцем розташування:</w:t>
      </w:r>
      <w:r w:rsidRPr="002B3BFD">
        <w:rPr>
          <w:rFonts w:ascii="Times New Roman" w:hAnsi="Times New Roman" w:cs="Times New Roman"/>
          <w:sz w:val="28"/>
          <w:szCs w:val="28"/>
        </w:rPr>
        <w:t xml:space="preserve"> </w:t>
      </w:r>
      <w:r w:rsidR="00A93977" w:rsidRPr="002B3BFD">
        <w:rPr>
          <w:rFonts w:ascii="Times New Roman" w:hAnsi="Times New Roman" w:cs="Times New Roman"/>
          <w:sz w:val="28"/>
          <w:szCs w:val="28"/>
        </w:rPr>
        <w:t>м. Білгород-Дністровський</w:t>
      </w:r>
      <w:r w:rsidR="00A93977">
        <w:rPr>
          <w:rFonts w:ascii="Times New Roman" w:hAnsi="Times New Roman" w:cs="Times New Roman"/>
          <w:sz w:val="28"/>
          <w:szCs w:val="28"/>
        </w:rPr>
        <w:t>,</w:t>
      </w:r>
      <w:r w:rsidR="00A93977" w:rsidRPr="002B3BFD">
        <w:rPr>
          <w:rFonts w:ascii="Times New Roman" w:hAnsi="Times New Roman" w:cs="Times New Roman"/>
          <w:sz w:val="28"/>
          <w:szCs w:val="28"/>
        </w:rPr>
        <w:t xml:space="preserve"> </w:t>
      </w:r>
      <w:r w:rsidR="00A93977">
        <w:rPr>
          <w:rFonts w:ascii="Times New Roman" w:hAnsi="Times New Roman" w:cs="Times New Roman"/>
          <w:sz w:val="28"/>
          <w:szCs w:val="28"/>
        </w:rPr>
        <w:t>вул. Безіменна</w:t>
      </w:r>
      <w:r w:rsidRPr="002B3BFD">
        <w:rPr>
          <w:rFonts w:ascii="Times New Roman" w:hAnsi="Times New Roman" w:cs="Times New Roman"/>
          <w:sz w:val="28"/>
          <w:szCs w:val="28"/>
        </w:rPr>
        <w:t xml:space="preserve"> (згідно графічного матеріалу),</w:t>
      </w:r>
      <w:r w:rsidR="00A93977">
        <w:rPr>
          <w:rFonts w:ascii="Times New Roman" w:hAnsi="Times New Roman" w:cs="Times New Roman"/>
          <w:sz w:val="28"/>
          <w:szCs w:val="28"/>
        </w:rPr>
        <w:t xml:space="preserve"> </w:t>
      </w:r>
      <w:r w:rsidR="00A93977" w:rsidRPr="00E34372">
        <w:rPr>
          <w:rFonts w:ascii="Times New Roman" w:hAnsi="Times New Roman"/>
          <w:bCs/>
          <w:sz w:val="28"/>
          <w:szCs w:val="28"/>
        </w:rPr>
        <w:t xml:space="preserve">за рахунок категорії </w:t>
      </w:r>
      <w:r w:rsidR="00A93977">
        <w:rPr>
          <w:rFonts w:ascii="Times New Roman" w:hAnsi="Times New Roman"/>
          <w:sz w:val="28"/>
          <w:szCs w:val="28"/>
          <w:shd w:val="clear" w:color="auto" w:fill="FFFFFF"/>
        </w:rPr>
        <w:t>земель</w:t>
      </w:r>
      <w:r w:rsidR="00A93977" w:rsidRPr="00E34372">
        <w:rPr>
          <w:rFonts w:ascii="Times New Roman" w:hAnsi="Times New Roman"/>
          <w:sz w:val="28"/>
          <w:szCs w:val="28"/>
          <w:shd w:val="clear" w:color="auto" w:fill="FFFFFF"/>
        </w:rPr>
        <w:t xml:space="preserve"> промисловості, транспорту, електронних комунікацій, енергетики, оборони та іншого призначення</w:t>
      </w:r>
      <w:r w:rsidR="00A93977">
        <w:rPr>
          <w:rFonts w:ascii="Times New Roman" w:hAnsi="Times New Roman"/>
          <w:sz w:val="28"/>
          <w:szCs w:val="28"/>
          <w:shd w:val="clear" w:color="auto" w:fill="FFFFFF"/>
        </w:rPr>
        <w:t>,</w:t>
      </w:r>
      <w:r w:rsidRPr="002B3BFD">
        <w:rPr>
          <w:rFonts w:ascii="Times New Roman" w:hAnsi="Times New Roman" w:cs="Times New Roman"/>
          <w:sz w:val="28"/>
          <w:szCs w:val="28"/>
        </w:rPr>
        <w:t xml:space="preserve"> орієнтовною площею 0,0375 га. </w:t>
      </w:r>
      <w:r w:rsidR="00360BC8" w:rsidRPr="00A93977">
        <w:rPr>
          <w:rFonts w:ascii="Times New Roman" w:hAnsi="Times New Roman" w:cs="Times New Roman"/>
          <w:sz w:val="28"/>
          <w:szCs w:val="28"/>
        </w:rPr>
        <w:t>Вид цільового призначення: 11.02 Для розміщення та експлуатації основних, підсобних і допоміжних будівель та споруд підприємств переробної, машинобудівної та іншої промисловості</w:t>
      </w:r>
      <w:r w:rsidR="002B3BFD" w:rsidRPr="00A93977">
        <w:rPr>
          <w:rFonts w:ascii="Times New Roman" w:hAnsi="Times New Roman" w:cs="Times New Roman"/>
          <w:sz w:val="28"/>
          <w:szCs w:val="28"/>
        </w:rPr>
        <w:t>.</w:t>
      </w:r>
      <w:r w:rsidR="00A93977">
        <w:rPr>
          <w:rFonts w:ascii="Times New Roman" w:hAnsi="Times New Roman" w:cs="Times New Roman"/>
          <w:sz w:val="28"/>
          <w:szCs w:val="28"/>
        </w:rPr>
        <w:t xml:space="preserve"> </w:t>
      </w:r>
      <w:r w:rsidR="00360BC8" w:rsidRPr="00A93977">
        <w:rPr>
          <w:rFonts w:ascii="Times New Roman" w:hAnsi="Times New Roman" w:cs="Times New Roman"/>
          <w:sz w:val="28"/>
          <w:szCs w:val="28"/>
        </w:rPr>
        <w:t>Вид використання: для обслуговування складу.</w:t>
      </w:r>
    </w:p>
    <w:p w:rsidR="00360BC8" w:rsidRPr="00360BC8" w:rsidRDefault="00360BC8" w:rsidP="00A93977">
      <w:pPr>
        <w:tabs>
          <w:tab w:val="left" w:pos="851"/>
          <w:tab w:val="left" w:pos="993"/>
        </w:tabs>
        <w:spacing w:after="0" w:line="240" w:lineRule="auto"/>
        <w:ind w:firstLine="567"/>
        <w:contextualSpacing/>
        <w:jc w:val="both"/>
        <w:rPr>
          <w:rFonts w:ascii="Times New Roman" w:hAnsi="Times New Roman" w:cs="Times New Roman"/>
          <w:sz w:val="28"/>
          <w:szCs w:val="28"/>
        </w:rPr>
      </w:pPr>
      <w:r>
        <w:rPr>
          <w:rFonts w:ascii="Times New Roman" w:hAnsi="Times New Roman" w:cs="Times New Roman"/>
          <w:sz w:val="28"/>
          <w:szCs w:val="28"/>
        </w:rPr>
        <w:t>3</w:t>
      </w:r>
      <w:r w:rsidRPr="00360BC8">
        <w:rPr>
          <w:rFonts w:ascii="Times New Roman" w:hAnsi="Times New Roman" w:cs="Times New Roman"/>
          <w:sz w:val="28"/>
          <w:szCs w:val="28"/>
        </w:rPr>
        <w:t>.</w:t>
      </w:r>
      <w:r w:rsidRPr="00360BC8">
        <w:rPr>
          <w:rFonts w:ascii="Times New Roman" w:hAnsi="Times New Roman" w:cs="Times New Roman"/>
          <w:sz w:val="28"/>
          <w:szCs w:val="28"/>
        </w:rPr>
        <w:tab/>
        <w:t>Контроль за виконанням цього рішення покласти на постійну комісію з питань містобудування, землекористування, охорони навколишнього середовища та історичної спадщини.</w:t>
      </w:r>
    </w:p>
    <w:p w:rsidR="00360BC8" w:rsidRPr="00A93977" w:rsidRDefault="00360BC8" w:rsidP="009D3800">
      <w:pPr>
        <w:contextualSpacing/>
        <w:jc w:val="right"/>
        <w:rPr>
          <w:rFonts w:ascii="Times New Roman" w:hAnsi="Times New Roman" w:cs="Times New Roman"/>
          <w:sz w:val="24"/>
          <w:szCs w:val="24"/>
        </w:rPr>
      </w:pPr>
      <w:r w:rsidRPr="00A93977">
        <w:rPr>
          <w:rFonts w:ascii="Times New Roman" w:hAnsi="Times New Roman" w:cs="Times New Roman"/>
          <w:sz w:val="24"/>
          <w:szCs w:val="24"/>
        </w:rPr>
        <w:t xml:space="preserve">Проект рішення підготовлений </w:t>
      </w:r>
    </w:p>
    <w:p w:rsidR="00360BC8" w:rsidRPr="00A93977" w:rsidRDefault="00360BC8" w:rsidP="009D3800">
      <w:pPr>
        <w:contextualSpacing/>
        <w:jc w:val="right"/>
        <w:rPr>
          <w:rFonts w:ascii="Times New Roman" w:hAnsi="Times New Roman" w:cs="Times New Roman"/>
          <w:sz w:val="24"/>
          <w:szCs w:val="24"/>
        </w:rPr>
      </w:pPr>
      <w:r w:rsidRPr="00A93977">
        <w:rPr>
          <w:rFonts w:ascii="Times New Roman" w:hAnsi="Times New Roman" w:cs="Times New Roman"/>
          <w:sz w:val="24"/>
          <w:szCs w:val="24"/>
        </w:rPr>
        <w:t>Управлінням комунальної власності</w:t>
      </w:r>
    </w:p>
    <w:p w:rsidR="00181747" w:rsidRPr="00360BC8" w:rsidRDefault="00181747" w:rsidP="00360BC8">
      <w:pPr>
        <w:contextualSpacing/>
        <w:jc w:val="both"/>
        <w:rPr>
          <w:rFonts w:ascii="Times New Roman" w:hAnsi="Times New Roman" w:cs="Times New Roman"/>
          <w:sz w:val="28"/>
          <w:szCs w:val="28"/>
        </w:rPr>
      </w:pPr>
    </w:p>
    <w:sectPr w:rsidR="00181747" w:rsidRPr="00360BC8" w:rsidSect="00A93977">
      <w:pgSz w:w="11906" w:h="16838"/>
      <w:pgMar w:top="1134" w:right="707" w:bottom="142"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2426BB"/>
    <w:multiLevelType w:val="hybridMultilevel"/>
    <w:tmpl w:val="392E13F0"/>
    <w:lvl w:ilvl="0" w:tplc="EA0ECDD4">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1" w15:restartNumberingAfterBreak="0">
    <w:nsid w:val="33D06638"/>
    <w:multiLevelType w:val="hybridMultilevel"/>
    <w:tmpl w:val="EFE84792"/>
    <w:lvl w:ilvl="0" w:tplc="3DBA7B6A">
      <w:start w:val="1"/>
      <w:numFmt w:val="decimal"/>
      <w:lvlText w:val="%1."/>
      <w:lvlJc w:val="left"/>
      <w:pPr>
        <w:ind w:left="987" w:hanging="42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0BC8"/>
    <w:rsid w:val="00150C88"/>
    <w:rsid w:val="0016649E"/>
    <w:rsid w:val="00181747"/>
    <w:rsid w:val="001C516F"/>
    <w:rsid w:val="00227C09"/>
    <w:rsid w:val="002B3BFD"/>
    <w:rsid w:val="00360BC8"/>
    <w:rsid w:val="00402192"/>
    <w:rsid w:val="004451E9"/>
    <w:rsid w:val="005320BC"/>
    <w:rsid w:val="00541FF7"/>
    <w:rsid w:val="006C3B67"/>
    <w:rsid w:val="00853AB0"/>
    <w:rsid w:val="009D3800"/>
    <w:rsid w:val="00A93977"/>
    <w:rsid w:val="00C1297B"/>
    <w:rsid w:val="00C37C3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5FA1A82"/>
  <w15:docId w15:val="{B3778FD2-E695-47AD-89FB-F7E50F7123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1C516F"/>
    <w:pPr>
      <w:autoSpaceDE w:val="0"/>
      <w:autoSpaceDN w:val="0"/>
      <w:adjustRightInd w:val="0"/>
      <w:spacing w:after="0" w:line="240" w:lineRule="auto"/>
    </w:pPr>
    <w:rPr>
      <w:rFonts w:ascii="Times New Roman" w:eastAsia="Times New Roman" w:hAnsi="Times New Roman" w:cs="Times New Roman"/>
      <w:color w:val="000000"/>
      <w:sz w:val="24"/>
      <w:szCs w:val="24"/>
      <w:lang w:eastAsia="uk-UA"/>
    </w:rPr>
  </w:style>
  <w:style w:type="paragraph" w:styleId="a3">
    <w:name w:val="List Paragraph"/>
    <w:basedOn w:val="a"/>
    <w:uiPriority w:val="34"/>
    <w:qFormat/>
    <w:rsid w:val="00C37C3B"/>
    <w:pPr>
      <w:ind w:left="720"/>
      <w:contextualSpacing/>
    </w:pPr>
  </w:style>
  <w:style w:type="paragraph" w:styleId="a4">
    <w:name w:val="Balloon Text"/>
    <w:basedOn w:val="a"/>
    <w:link w:val="a5"/>
    <w:uiPriority w:val="99"/>
    <w:semiHidden/>
    <w:unhideWhenUsed/>
    <w:rsid w:val="00402192"/>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40219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1</Pages>
  <Words>1631</Words>
  <Characters>931</Characters>
  <Application>Microsoft Office Word</Application>
  <DocSecurity>0</DocSecurity>
  <Lines>7</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5</cp:revision>
  <cp:lastPrinted>2023-10-13T08:54:00Z</cp:lastPrinted>
  <dcterms:created xsi:type="dcterms:W3CDTF">2023-10-13T08:04:00Z</dcterms:created>
  <dcterms:modified xsi:type="dcterms:W3CDTF">2023-10-13T08:58:00Z</dcterms:modified>
</cp:coreProperties>
</file>