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06E" w:rsidRDefault="0096706E" w:rsidP="00FE0926">
      <w:pPr>
        <w:spacing w:after="133" w:line="240" w:lineRule="auto"/>
        <w:ind w:firstLine="400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bookmarkStart w:id="0" w:name="n28"/>
      <w:bookmarkEnd w:id="0"/>
      <w:r w:rsidRPr="00FE0926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ПІДСТАВИ ДЛЯ ПРОВЕДЕННЯ ПЕРЕВІРОК</w:t>
      </w:r>
    </w:p>
    <w:p w:rsidR="0096706E" w:rsidRDefault="0096706E" w:rsidP="00FE0926">
      <w:pPr>
        <w:spacing w:after="133" w:line="240" w:lineRule="auto"/>
        <w:ind w:firstLine="400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</w:pPr>
      <w:r w:rsidRPr="00A96691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 xml:space="preserve"> (п.5 </w:t>
      </w:r>
      <w:r w:rsidRPr="00A96691">
        <w:rPr>
          <w:rFonts w:ascii="Times New Roman" w:hAnsi="Times New Roman"/>
          <w:b/>
          <w:sz w:val="24"/>
          <w:szCs w:val="24"/>
          <w:lang w:val="uk-UA" w:eastAsia="ru-RU"/>
        </w:rPr>
        <w:t xml:space="preserve"> ПКМУ </w:t>
      </w:r>
      <w:r w:rsidRPr="00A966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від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Pr="00A966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грудн</w:t>
      </w:r>
      <w:r w:rsidRPr="00A966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я 2019 р. №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1132</w:t>
      </w:r>
      <w:r w:rsidRPr="00A96691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)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r w:rsidRPr="001D132A">
        <w:rPr>
          <w:rFonts w:ascii="Times New Roman" w:hAnsi="Times New Roman"/>
          <w:sz w:val="28"/>
          <w:szCs w:val="28"/>
        </w:rPr>
        <w:t>1) звернення працівника про порушення стосовно нього законодавства про працю;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" w:name="n30"/>
      <w:bookmarkEnd w:id="1"/>
      <w:r w:rsidRPr="001D132A">
        <w:rPr>
          <w:rFonts w:ascii="Times New Roman" w:hAnsi="Times New Roman"/>
          <w:sz w:val="28"/>
          <w:szCs w:val="28"/>
        </w:rPr>
        <w:t>2) звернення фізичної особи, стосовно якої порушено правила оформлення трудових відносин;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2" w:name="n31"/>
      <w:bookmarkEnd w:id="2"/>
      <w:r w:rsidRPr="001D132A">
        <w:rPr>
          <w:rFonts w:ascii="Times New Roman" w:hAnsi="Times New Roman"/>
          <w:sz w:val="28"/>
          <w:szCs w:val="28"/>
        </w:rPr>
        <w:t>3) рішення керівника органу контролю про проведення інспекційних відвідувань, прийняте за результатами аналізу інформації, отриманої із засобів масової інформації, інших джерел, доступ до яких не обмежений законодавством, та джерел, зазначених у підпунктах 1, 2, 4—7 цього пункту;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3" w:name="n32"/>
      <w:bookmarkEnd w:id="3"/>
      <w:r w:rsidRPr="001D132A">
        <w:rPr>
          <w:rFonts w:ascii="Times New Roman" w:hAnsi="Times New Roman"/>
          <w:sz w:val="28"/>
          <w:szCs w:val="28"/>
        </w:rPr>
        <w:t>4) рішення суду;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4" w:name="n33"/>
      <w:bookmarkEnd w:id="4"/>
      <w:r w:rsidRPr="001D132A">
        <w:rPr>
          <w:rFonts w:ascii="Times New Roman" w:hAnsi="Times New Roman"/>
          <w:sz w:val="28"/>
          <w:szCs w:val="28"/>
        </w:rPr>
        <w:t>5) повідомлення посадових осіб органів державного нагляду (контролю), правоохоронних органів про виявлені в ході виконання ними повноважень ознак порушення законодавства про працю щодо неоформлення та/або порушення порядку оформлення трудових відносин;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5" w:name="n34"/>
      <w:bookmarkEnd w:id="5"/>
      <w:r w:rsidRPr="001D132A">
        <w:rPr>
          <w:rFonts w:ascii="Times New Roman" w:hAnsi="Times New Roman"/>
          <w:sz w:val="28"/>
          <w:szCs w:val="28"/>
        </w:rPr>
        <w:t>6) інформація: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6" w:name="n35"/>
      <w:bookmarkEnd w:id="6"/>
      <w:r w:rsidRPr="001D132A">
        <w:rPr>
          <w:rFonts w:ascii="Times New Roman" w:hAnsi="Times New Roman"/>
          <w:sz w:val="28"/>
          <w:szCs w:val="28"/>
        </w:rPr>
        <w:t>Держстату та її територіальних органів про наявність заборгованості з виплати заробітної плати;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7" w:name="n36"/>
      <w:bookmarkEnd w:id="7"/>
      <w:r w:rsidRPr="001D132A">
        <w:rPr>
          <w:rFonts w:ascii="Times New Roman" w:hAnsi="Times New Roman"/>
          <w:sz w:val="28"/>
          <w:szCs w:val="28"/>
        </w:rPr>
        <w:t>ДПС та її територіальних органів про: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8" w:name="n37"/>
      <w:bookmarkEnd w:id="8"/>
      <w:r w:rsidRPr="001D132A">
        <w:rPr>
          <w:rFonts w:ascii="Times New Roman" w:hAnsi="Times New Roman"/>
          <w:sz w:val="28"/>
          <w:szCs w:val="28"/>
        </w:rPr>
        <w:t>- невідповідність кількості працівників роботодавця обсягам виробництва (виконаних робіт, наданих послуг) до середніх показників за відповідним </w:t>
      </w:r>
      <w:hyperlink r:id="rId4" w:tgtFrame="_blank" w:history="1">
        <w:r w:rsidRPr="001D132A">
          <w:rPr>
            <w:rFonts w:ascii="Times New Roman" w:hAnsi="Times New Roman"/>
            <w:sz w:val="28"/>
            <w:szCs w:val="28"/>
          </w:rPr>
          <w:t>видом економічної діяльності</w:t>
        </w:r>
      </w:hyperlink>
      <w:r w:rsidRPr="001D132A">
        <w:rPr>
          <w:rFonts w:ascii="Times New Roman" w:hAnsi="Times New Roman"/>
          <w:sz w:val="28"/>
          <w:szCs w:val="28"/>
        </w:rPr>
        <w:t>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9" w:name="n38"/>
      <w:bookmarkEnd w:id="9"/>
      <w:r w:rsidRPr="001D132A">
        <w:rPr>
          <w:rFonts w:ascii="Times New Roman" w:hAnsi="Times New Roman"/>
          <w:sz w:val="28"/>
          <w:szCs w:val="28"/>
        </w:rPr>
        <w:t>- факти порушення законодавства про працю, виявлені в ході здійснення повноважень;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0" w:name="n39"/>
      <w:bookmarkEnd w:id="10"/>
      <w:r w:rsidRPr="001D132A">
        <w:rPr>
          <w:rFonts w:ascii="Times New Roman" w:hAnsi="Times New Roman"/>
          <w:sz w:val="28"/>
          <w:szCs w:val="28"/>
        </w:rPr>
        <w:t>- факти провадження господарської діяльності без державної реєстрації у порядку, встановленому законом, як суб’єкта господарювання;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1" w:name="n40"/>
      <w:bookmarkEnd w:id="11"/>
      <w:r w:rsidRPr="001D132A">
        <w:rPr>
          <w:rFonts w:ascii="Times New Roman" w:hAnsi="Times New Roman"/>
          <w:sz w:val="28"/>
          <w:szCs w:val="28"/>
        </w:rPr>
        <w:t>Пенсійного фонду України та його територіальних органів про: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2" w:name="n41"/>
      <w:bookmarkEnd w:id="12"/>
      <w:r w:rsidRPr="001D132A">
        <w:rPr>
          <w:rFonts w:ascii="Times New Roman" w:hAnsi="Times New Roman"/>
          <w:sz w:val="28"/>
          <w:szCs w:val="28"/>
        </w:rPr>
        <w:t>- роботодавців, які нараховують заробітну плату 30 і більше відсоткам працівників менше мінімальної;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3" w:name="n42"/>
      <w:bookmarkEnd w:id="13"/>
      <w:r w:rsidRPr="001D132A">
        <w:rPr>
          <w:rFonts w:ascii="Times New Roman" w:hAnsi="Times New Roman"/>
          <w:sz w:val="28"/>
          <w:szCs w:val="28"/>
        </w:rPr>
        <w:t>- роботодавців, в яких стосовно працівників відсутнє повідомлення про прийняття на роботу;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4" w:name="n43"/>
      <w:bookmarkEnd w:id="14"/>
      <w:r w:rsidRPr="001D132A">
        <w:rPr>
          <w:rFonts w:ascii="Times New Roman" w:hAnsi="Times New Roman"/>
          <w:sz w:val="28"/>
          <w:szCs w:val="28"/>
        </w:rPr>
        <w:t>- роботодавців, в яких протягом місяця кількість працівників, що працюють на умовах неповного робочого часу, збільшилася на 20 і більше відсотків;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5" w:name="n44"/>
      <w:bookmarkEnd w:id="15"/>
      <w:r w:rsidRPr="001D132A">
        <w:rPr>
          <w:rFonts w:ascii="Times New Roman" w:hAnsi="Times New Roman"/>
          <w:sz w:val="28"/>
          <w:szCs w:val="28"/>
        </w:rPr>
        <w:t>- фізичних осіб, які виконують роботи (надають послуги) за цивільно-правовими договорами в одного роботодавця більше року;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6" w:name="n45"/>
      <w:bookmarkEnd w:id="16"/>
      <w:r w:rsidRPr="001D132A">
        <w:rPr>
          <w:rFonts w:ascii="Times New Roman" w:hAnsi="Times New Roman"/>
          <w:sz w:val="28"/>
          <w:szCs w:val="28"/>
        </w:rPr>
        <w:t>- роботодавців, в яких стосовно працівників відсутні нарахування заробітної плати у звітному місяці, що завершився;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7" w:name="n46"/>
      <w:bookmarkEnd w:id="17"/>
      <w:r w:rsidRPr="001D132A">
        <w:rPr>
          <w:rFonts w:ascii="Times New Roman" w:hAnsi="Times New Roman"/>
          <w:sz w:val="28"/>
          <w:szCs w:val="28"/>
        </w:rPr>
        <w:t>- роботодавців, в яких протягом року не проводилася індексація заробітної плати або сума підвищення заробітної плати становить менше суми нарахованої індексації;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8" w:name="n47"/>
      <w:bookmarkEnd w:id="18"/>
      <w:r w:rsidRPr="001D132A">
        <w:rPr>
          <w:rFonts w:ascii="Times New Roman" w:hAnsi="Times New Roman"/>
          <w:sz w:val="28"/>
          <w:szCs w:val="28"/>
        </w:rPr>
        <w:t>- роботодавців, в яких 30 і більше відсотків фізичних осіб працюють на умовах цивільно-правових договорів;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19" w:name="n48"/>
      <w:bookmarkEnd w:id="19"/>
      <w:r w:rsidRPr="001D132A">
        <w:rPr>
          <w:rFonts w:ascii="Times New Roman" w:hAnsi="Times New Roman"/>
          <w:sz w:val="28"/>
          <w:szCs w:val="28"/>
        </w:rPr>
        <w:t>- роботодавців із чисельністю 20 і більше працівників, в яких протягом місяця відбулося скорочення на 10 і більше відсотків працівників;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20" w:name="n49"/>
      <w:bookmarkEnd w:id="20"/>
      <w:r w:rsidRPr="001D132A">
        <w:rPr>
          <w:rFonts w:ascii="Times New Roman" w:hAnsi="Times New Roman"/>
          <w:sz w:val="28"/>
          <w:szCs w:val="28"/>
        </w:rPr>
        <w:t>7) інформація профспілкових органів про порушення прав працівників, які є членами профспілки, виявлені у ході здійснення громадського контролю за додержанням законодавства про працю;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21" w:name="n50"/>
      <w:bookmarkEnd w:id="21"/>
      <w:r w:rsidRPr="001D132A">
        <w:rPr>
          <w:rFonts w:ascii="Times New Roman" w:hAnsi="Times New Roman"/>
          <w:sz w:val="28"/>
          <w:szCs w:val="28"/>
        </w:rPr>
        <w:t>8) доручення Прем’єр-міністра України;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22" w:name="n51"/>
      <w:bookmarkEnd w:id="22"/>
      <w:r w:rsidRPr="001D132A">
        <w:rPr>
          <w:rFonts w:ascii="Times New Roman" w:hAnsi="Times New Roman"/>
          <w:sz w:val="28"/>
          <w:szCs w:val="28"/>
        </w:rPr>
        <w:t>9) звернення Уповноваженого Верховної Ради України з прав людини;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23" w:name="n52"/>
      <w:bookmarkEnd w:id="23"/>
      <w:r w:rsidRPr="001D132A">
        <w:rPr>
          <w:rFonts w:ascii="Times New Roman" w:hAnsi="Times New Roman"/>
          <w:sz w:val="28"/>
          <w:szCs w:val="28"/>
        </w:rPr>
        <w:t>10) запит народного депутата України;</w:t>
      </w:r>
    </w:p>
    <w:p w:rsidR="0096706E" w:rsidRPr="001D132A" w:rsidRDefault="0096706E" w:rsidP="00C00A5B">
      <w:pPr>
        <w:pStyle w:val="a"/>
        <w:jc w:val="both"/>
        <w:rPr>
          <w:rFonts w:ascii="Times New Roman" w:hAnsi="Times New Roman"/>
          <w:sz w:val="28"/>
          <w:szCs w:val="28"/>
        </w:rPr>
      </w:pPr>
      <w:bookmarkStart w:id="24" w:name="n53"/>
      <w:bookmarkEnd w:id="24"/>
      <w:r w:rsidRPr="001D132A">
        <w:rPr>
          <w:rFonts w:ascii="Times New Roman" w:hAnsi="Times New Roman"/>
          <w:sz w:val="28"/>
          <w:szCs w:val="28"/>
        </w:rPr>
        <w:t>11) невиконання вимог припису інспектора праці.</w:t>
      </w:r>
    </w:p>
    <w:p w:rsidR="0096706E" w:rsidRPr="00A96691" w:rsidRDefault="0096706E" w:rsidP="00FE0926">
      <w:pPr>
        <w:spacing w:after="133" w:line="240" w:lineRule="auto"/>
        <w:ind w:firstLine="400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</w:p>
    <w:p w:rsidR="0096706E" w:rsidRDefault="0096706E" w:rsidP="00FE0926">
      <w:pPr>
        <w:spacing w:after="133" w:line="240" w:lineRule="auto"/>
        <w:ind w:firstLine="400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</w:p>
    <w:sectPr w:rsidR="0096706E" w:rsidSect="00BC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0926"/>
    <w:rsid w:val="00177456"/>
    <w:rsid w:val="001D132A"/>
    <w:rsid w:val="001E0987"/>
    <w:rsid w:val="0025529E"/>
    <w:rsid w:val="00410CFD"/>
    <w:rsid w:val="00736D8E"/>
    <w:rsid w:val="007D0C51"/>
    <w:rsid w:val="00903761"/>
    <w:rsid w:val="0090541B"/>
    <w:rsid w:val="0096706E"/>
    <w:rsid w:val="00A96691"/>
    <w:rsid w:val="00B0571A"/>
    <w:rsid w:val="00BC2A24"/>
    <w:rsid w:val="00BD6815"/>
    <w:rsid w:val="00C00A5B"/>
    <w:rsid w:val="00C564C2"/>
    <w:rsid w:val="00EC5EFE"/>
    <w:rsid w:val="00FE0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9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ормальний текст"/>
    <w:basedOn w:val="Normal"/>
    <w:uiPriority w:val="99"/>
    <w:rsid w:val="00C00A5B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vb457609-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421</Words>
  <Characters>2406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ПІДСТАВИ ДЛЯ ПРОВЕДЕННЯ ПЕРЕВІРОК</dc:title>
  <dc:subject/>
  <dc:creator>Андрей</dc:creator>
  <cp:keywords/>
  <dc:description/>
  <cp:lastModifiedBy>DNA7 X86</cp:lastModifiedBy>
  <cp:revision>2</cp:revision>
  <cp:lastPrinted>2019-10-03T07:10:00Z</cp:lastPrinted>
  <dcterms:created xsi:type="dcterms:W3CDTF">2020-01-15T07:11:00Z</dcterms:created>
  <dcterms:modified xsi:type="dcterms:W3CDTF">2020-01-15T07:11:00Z</dcterms:modified>
</cp:coreProperties>
</file>