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F12102" w:rsidRPr="00F12102" w:rsidRDefault="00F12102" w:rsidP="00F12102">
      <w:pPr>
        <w:jc w:val="center"/>
        <w:rPr>
          <w:rFonts w:ascii="Times New Roman" w:hAnsi="Times New Roman" w:cs="Times New Roman"/>
        </w:rPr>
      </w:pPr>
      <w:r w:rsidRPr="00F12102">
        <w:rPr>
          <w:rFonts w:ascii="Times New Roman" w:hAnsi="Times New Roman" w:cs="Times New Roman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3.65pt" o:ole="" fillcolor="window">
            <v:imagedata r:id="rId7" o:title=""/>
          </v:shape>
          <o:OLEObject Type="Embed" ProgID="MS_ClipArt_Gallery.2" ShapeID="_x0000_i1025" DrawAspect="Content" ObjectID="_1656229746" r:id="rId8"/>
        </w:object>
      </w:r>
    </w:p>
    <w:p w:rsidR="00F12102" w:rsidRPr="00F12102" w:rsidRDefault="00F12102" w:rsidP="00F12102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F12102" w:rsidRPr="00F12102" w:rsidRDefault="00F12102" w:rsidP="00F12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0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12102" w:rsidRPr="00F12102" w:rsidRDefault="00F12102" w:rsidP="00F12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02">
        <w:rPr>
          <w:rFonts w:ascii="Times New Roman" w:hAnsi="Times New Roman" w:cs="Times New Roman"/>
          <w:b/>
          <w:bCs/>
          <w:sz w:val="28"/>
          <w:szCs w:val="28"/>
        </w:rPr>
        <w:t>Білгород-Дністровська міська рада</w:t>
      </w:r>
    </w:p>
    <w:p w:rsidR="00F12102" w:rsidRPr="00F12102" w:rsidRDefault="00F12102" w:rsidP="00F12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102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F12102" w:rsidRPr="00F12102" w:rsidRDefault="00F12102" w:rsidP="00F121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102" w:rsidRPr="00F12102" w:rsidRDefault="00F12102" w:rsidP="00F12102">
      <w:pPr>
        <w:pStyle w:val="1"/>
        <w:rPr>
          <w:szCs w:val="28"/>
          <w:lang w:val="uk-UA"/>
        </w:rPr>
      </w:pPr>
      <w:r w:rsidRPr="00F12102">
        <w:rPr>
          <w:szCs w:val="28"/>
          <w:lang w:val="uk-UA"/>
        </w:rPr>
        <w:t>РІШЕННЯ</w:t>
      </w:r>
    </w:p>
    <w:p w:rsidR="00F12102" w:rsidRDefault="00F12102" w:rsidP="00F12102"/>
    <w:p w:rsidR="00F12102" w:rsidRPr="00F12102" w:rsidRDefault="00F12102" w:rsidP="00F121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2102">
        <w:rPr>
          <w:rFonts w:ascii="Times New Roman" w:hAnsi="Times New Roman" w:cs="Times New Roman"/>
          <w:b/>
          <w:bCs/>
          <w:sz w:val="28"/>
          <w:szCs w:val="28"/>
        </w:rPr>
        <w:t>______________ № ___________</w:t>
      </w:r>
    </w:p>
    <w:p w:rsidR="00F12102" w:rsidRDefault="00F12102">
      <w:pPr>
        <w:pStyle w:val="12"/>
        <w:keepNext/>
        <w:keepLines/>
        <w:shd w:val="clear" w:color="auto" w:fill="auto"/>
        <w:spacing w:after="134" w:line="280" w:lineRule="exact"/>
        <w:ind w:left="200"/>
        <w:rPr>
          <w:lang w:val="ru-RU" w:eastAsia="ru-RU" w:bidi="ru-RU"/>
        </w:rPr>
      </w:pPr>
    </w:p>
    <w:p w:rsidR="00F12102" w:rsidRDefault="00F12102" w:rsidP="00F12102">
      <w:pPr>
        <w:pStyle w:val="12"/>
        <w:keepNext/>
        <w:keepLines/>
        <w:shd w:val="clear" w:color="auto" w:fill="auto"/>
        <w:spacing w:after="0" w:line="240" w:lineRule="auto"/>
        <w:ind w:right="-8" w:firstLine="709"/>
        <w:rPr>
          <w:lang w:val="ru-RU" w:eastAsia="ru-RU" w:bidi="ru-RU"/>
        </w:rPr>
      </w:pPr>
    </w:p>
    <w:p w:rsidR="00D9183E" w:rsidRDefault="00F9514F" w:rsidP="00F12102">
      <w:pPr>
        <w:pStyle w:val="12"/>
        <w:keepNext/>
        <w:keepLines/>
        <w:shd w:val="clear" w:color="auto" w:fill="auto"/>
        <w:spacing w:after="0" w:line="240" w:lineRule="auto"/>
        <w:ind w:right="-8" w:firstLine="709"/>
      </w:pPr>
      <w:r>
        <w:rPr>
          <w:lang w:val="ru-RU" w:eastAsia="ru-RU" w:bidi="ru-RU"/>
        </w:rPr>
        <w:t xml:space="preserve">Про передачу </w:t>
      </w:r>
      <w:r>
        <w:t>матеріальних цінностей</w:t>
      </w:r>
      <w:bookmarkEnd w:id="0"/>
    </w:p>
    <w:p w:rsidR="00F12102" w:rsidRDefault="00F12102" w:rsidP="00F12102">
      <w:pPr>
        <w:pStyle w:val="12"/>
        <w:keepNext/>
        <w:keepLines/>
        <w:shd w:val="clear" w:color="auto" w:fill="auto"/>
        <w:spacing w:after="0" w:line="240" w:lineRule="auto"/>
        <w:ind w:right="-8" w:firstLine="709"/>
      </w:pPr>
    </w:p>
    <w:p w:rsidR="00D9183E" w:rsidRDefault="00F9514F" w:rsidP="00F12102">
      <w:pPr>
        <w:pStyle w:val="30"/>
        <w:shd w:val="clear" w:color="auto" w:fill="auto"/>
        <w:spacing w:before="0" w:line="240" w:lineRule="auto"/>
        <w:ind w:right="-8" w:firstLine="709"/>
      </w:pPr>
      <w:r>
        <w:t>З метою забезпечення раціонального та ефективного використання комунального майна, враховуючи службо</w:t>
      </w:r>
      <w:r w:rsidR="00F12102">
        <w:t>вий лист № 02/53-35-1640 від 27.</w:t>
      </w:r>
      <w:r>
        <w:t>03</w:t>
      </w:r>
      <w:r w:rsidR="00F12102">
        <w:t>.</w:t>
      </w:r>
      <w:r>
        <w:t>2020 керуючись ст.ст. 29, п.</w:t>
      </w:r>
      <w:r w:rsidR="00F12102">
        <w:t>3</w:t>
      </w:r>
      <w:r>
        <w:t xml:space="preserve"> ч. 2 ст. 52, ч.2 ст.42, Закону України «</w:t>
      </w:r>
      <w:r w:rsidR="00F12102">
        <w:t>П</w:t>
      </w:r>
      <w:r>
        <w:t xml:space="preserve">ро місцеве </w:t>
      </w:r>
      <w:r>
        <w:t>самоврядування в Україні» виконавчий комітет Б</w:t>
      </w:r>
      <w:r w:rsidR="00F12102">
        <w:t>іл</w:t>
      </w:r>
      <w:r>
        <w:t>город-</w:t>
      </w:r>
      <w:r>
        <w:t>Дністровської міської ради,</w:t>
      </w:r>
    </w:p>
    <w:p w:rsidR="00F12102" w:rsidRDefault="00F12102" w:rsidP="00F12102">
      <w:pPr>
        <w:pStyle w:val="121"/>
        <w:keepNext/>
        <w:keepLines/>
        <w:shd w:val="clear" w:color="auto" w:fill="auto"/>
        <w:spacing w:before="0" w:after="0" w:line="240" w:lineRule="auto"/>
        <w:ind w:right="-8" w:firstLine="709"/>
        <w:rPr>
          <w:rStyle w:val="124pt"/>
          <w:b/>
          <w:bCs/>
        </w:rPr>
      </w:pPr>
      <w:bookmarkStart w:id="1" w:name="bookmark1"/>
    </w:p>
    <w:p w:rsidR="00D9183E" w:rsidRDefault="00F9514F" w:rsidP="00F12102">
      <w:pPr>
        <w:pStyle w:val="121"/>
        <w:keepNext/>
        <w:keepLines/>
        <w:shd w:val="clear" w:color="auto" w:fill="auto"/>
        <w:spacing w:before="0" w:after="0" w:line="240" w:lineRule="auto"/>
        <w:ind w:right="-8" w:firstLine="709"/>
        <w:rPr>
          <w:rStyle w:val="124pt"/>
          <w:b/>
          <w:bCs/>
        </w:rPr>
      </w:pPr>
      <w:r>
        <w:rPr>
          <w:rStyle w:val="124pt"/>
          <w:b/>
          <w:bCs/>
        </w:rPr>
        <w:t>ВИРІШИВ</w:t>
      </w:r>
      <w:r>
        <w:rPr>
          <w:rStyle w:val="124pt"/>
          <w:b/>
          <w:bCs/>
        </w:rPr>
        <w:t>:</w:t>
      </w:r>
      <w:bookmarkEnd w:id="1"/>
    </w:p>
    <w:p w:rsidR="00F12102" w:rsidRDefault="00F12102" w:rsidP="00F12102">
      <w:pPr>
        <w:pStyle w:val="121"/>
        <w:keepNext/>
        <w:keepLines/>
        <w:shd w:val="clear" w:color="auto" w:fill="auto"/>
        <w:spacing w:before="0" w:after="0" w:line="240" w:lineRule="auto"/>
        <w:ind w:right="-8" w:firstLine="709"/>
      </w:pPr>
    </w:p>
    <w:p w:rsidR="00D9183E" w:rsidRDefault="00F9514F" w:rsidP="00F12102">
      <w:pPr>
        <w:pStyle w:val="20"/>
        <w:shd w:val="clear" w:color="auto" w:fill="auto"/>
        <w:spacing w:after="0" w:line="240" w:lineRule="auto"/>
        <w:ind w:right="-8" w:firstLine="709"/>
        <w:jc w:val="both"/>
      </w:pPr>
      <w:r>
        <w:t>1</w:t>
      </w:r>
      <w:r w:rsidR="00F12102">
        <w:t>.</w:t>
      </w:r>
      <w:r>
        <w:t xml:space="preserve"> </w:t>
      </w:r>
      <w:r w:rsidR="00F12102">
        <w:t>Забезпечити</w:t>
      </w:r>
      <w:r>
        <w:t xml:space="preserve"> передачу матеріальних цінностей, а саме гірлянди (бахрома) в</w:t>
      </w:r>
      <w:r>
        <w:t xml:space="preserve"> кількості 195 (сто дев'яносто п’ять) одиниць на загальну суму </w:t>
      </w:r>
      <w:r w:rsidR="00F12102">
        <w:t xml:space="preserve">         </w:t>
      </w:r>
      <w:r>
        <w:t>70</w:t>
      </w:r>
      <w:r w:rsidR="00F12102">
        <w:t xml:space="preserve"> </w:t>
      </w:r>
      <w:r>
        <w:t>000</w:t>
      </w:r>
      <w:r w:rsidR="00F12102">
        <w:t xml:space="preserve"> </w:t>
      </w:r>
      <w:r>
        <w:t>(сімдесят тисяч</w:t>
      </w:r>
      <w:r>
        <w:t>)</w:t>
      </w:r>
      <w:r w:rsidR="00F12102">
        <w:t xml:space="preserve"> </w:t>
      </w:r>
      <w:r>
        <w:t>грив</w:t>
      </w:r>
      <w:r>
        <w:t>ен міському центру "Благоустрій .</w:t>
      </w:r>
    </w:p>
    <w:p w:rsidR="00D9183E" w:rsidRDefault="00F9514F" w:rsidP="00F12102">
      <w:pPr>
        <w:pStyle w:val="3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right="-8" w:firstLine="709"/>
      </w:pPr>
      <w:r>
        <w:t>Здійснити приймання-передачу майна відповідно до вимог чинного</w:t>
      </w:r>
      <w:r w:rsidR="00F12102">
        <w:t xml:space="preserve"> </w:t>
      </w:r>
      <w:r>
        <w:t>законодавства.</w:t>
      </w:r>
    </w:p>
    <w:p w:rsidR="00D9183E" w:rsidRDefault="00F12102" w:rsidP="00F12102">
      <w:pPr>
        <w:pStyle w:val="20"/>
        <w:shd w:val="clear" w:color="auto" w:fill="auto"/>
        <w:spacing w:after="0" w:line="240" w:lineRule="auto"/>
        <w:ind w:right="-8" w:firstLine="709"/>
        <w:jc w:val="both"/>
      </w:pPr>
      <w:r>
        <w:t xml:space="preserve">3. </w:t>
      </w:r>
      <w:r w:rsidR="00F9514F">
        <w:t xml:space="preserve"> Міському центру "Благоустрій" прийняття на баланс від виконавчого</w:t>
      </w:r>
      <w:r>
        <w:t xml:space="preserve"> </w:t>
      </w:r>
      <w:r w:rsidR="00F9514F">
        <w:t xml:space="preserve">комітету Білгород-Дністровської міської ради гірлянди (бахрома) в </w:t>
      </w:r>
      <w:r w:rsidR="00F9514F">
        <w:t>кількості 195 (сто дев'яносто п'ять) одиниць на загальну суму 70</w:t>
      </w:r>
      <w:r>
        <w:t xml:space="preserve"> </w:t>
      </w:r>
      <w:r w:rsidR="00F9514F">
        <w:t>000</w:t>
      </w:r>
      <w:r>
        <w:t xml:space="preserve"> </w:t>
      </w:r>
      <w:r w:rsidR="00F9514F">
        <w:t>(сімдесят тисяч</w:t>
      </w:r>
      <w:r w:rsidR="00F9514F">
        <w:t>)</w:t>
      </w:r>
      <w:r>
        <w:t xml:space="preserve"> </w:t>
      </w:r>
      <w:r w:rsidR="00F9514F">
        <w:t>гривен.</w:t>
      </w:r>
    </w:p>
    <w:p w:rsidR="00D9183E" w:rsidRDefault="00F12102" w:rsidP="00F12102">
      <w:pPr>
        <w:pStyle w:val="20"/>
        <w:shd w:val="clear" w:color="auto" w:fill="auto"/>
        <w:tabs>
          <w:tab w:val="left" w:pos="1042"/>
        </w:tabs>
        <w:spacing w:after="0" w:line="240" w:lineRule="auto"/>
        <w:ind w:right="-8" w:firstLine="709"/>
        <w:jc w:val="both"/>
      </w:pPr>
      <w:r>
        <w:t xml:space="preserve">4.  </w:t>
      </w:r>
      <w:r w:rsidR="00F9514F">
        <w:t xml:space="preserve">Відповідальність за організацію виконання рішення покласти на керуючого справами </w:t>
      </w:r>
      <w:r w:rsidR="00F9514F">
        <w:rPr>
          <w:lang w:val="ru-RU" w:eastAsia="ru-RU" w:bidi="ru-RU"/>
        </w:rPr>
        <w:t xml:space="preserve">Величко </w:t>
      </w:r>
      <w:r w:rsidR="00F9514F">
        <w:t>І.О.</w:t>
      </w:r>
    </w:p>
    <w:p w:rsidR="00D9183E" w:rsidRDefault="00F12102" w:rsidP="00F12102">
      <w:pPr>
        <w:pStyle w:val="20"/>
        <w:shd w:val="clear" w:color="auto" w:fill="auto"/>
        <w:spacing w:after="0" w:line="240" w:lineRule="auto"/>
        <w:ind w:right="-8" w:firstLine="709"/>
        <w:jc w:val="both"/>
      </w:pPr>
      <w:r>
        <w:t xml:space="preserve">5.  </w:t>
      </w:r>
      <w:r w:rsidR="00F9514F">
        <w:t>Контроль за виконанням даного рішення покласти на секретаря міської р</w:t>
      </w:r>
      <w:r w:rsidR="00F9514F">
        <w:t>ади Грозова В.В.</w:t>
      </w:r>
    </w:p>
    <w:p w:rsidR="00D9183E" w:rsidRDefault="00D9183E" w:rsidP="00F12102">
      <w:pPr>
        <w:pStyle w:val="40"/>
        <w:shd w:val="clear" w:color="auto" w:fill="auto"/>
        <w:spacing w:line="240" w:lineRule="auto"/>
        <w:ind w:right="-8" w:firstLine="709"/>
      </w:pPr>
    </w:p>
    <w:p w:rsidR="00F12102" w:rsidRDefault="00F12102" w:rsidP="00F12102">
      <w:pPr>
        <w:pStyle w:val="40"/>
        <w:shd w:val="clear" w:color="auto" w:fill="auto"/>
        <w:spacing w:line="240" w:lineRule="auto"/>
        <w:ind w:right="-8" w:firstLine="709"/>
      </w:pPr>
    </w:p>
    <w:p w:rsidR="00F12102" w:rsidRDefault="00F12102" w:rsidP="00F12102">
      <w:pPr>
        <w:pStyle w:val="40"/>
        <w:shd w:val="clear" w:color="auto" w:fill="auto"/>
        <w:spacing w:line="240" w:lineRule="auto"/>
        <w:ind w:right="-8" w:firstLine="709"/>
      </w:pPr>
    </w:p>
    <w:p w:rsidR="00F12102" w:rsidRDefault="00F12102" w:rsidP="00F12102">
      <w:pPr>
        <w:pStyle w:val="40"/>
        <w:shd w:val="clear" w:color="auto" w:fill="auto"/>
        <w:spacing w:line="240" w:lineRule="auto"/>
        <w:ind w:right="-8" w:firstLine="709"/>
      </w:pPr>
    </w:p>
    <w:p w:rsidR="00D9183E" w:rsidRPr="00F12102" w:rsidRDefault="00F9514F" w:rsidP="00F12102">
      <w:pPr>
        <w:pStyle w:val="40"/>
        <w:shd w:val="clear" w:color="auto" w:fill="auto"/>
        <w:spacing w:line="240" w:lineRule="auto"/>
        <w:ind w:right="-8" w:firstLine="709"/>
        <w:rPr>
          <w:b w:val="0"/>
        </w:rPr>
      </w:pPr>
      <w:r w:rsidRPr="00F12102">
        <w:rPr>
          <w:b w:val="0"/>
        </w:rPr>
        <w:t>Секретар міської ради</w:t>
      </w:r>
      <w:r w:rsidR="00F12102" w:rsidRPr="00F12102">
        <w:rPr>
          <w:b w:val="0"/>
        </w:rPr>
        <w:t xml:space="preserve"> </w:t>
      </w:r>
      <w:r w:rsidR="00F12102" w:rsidRPr="00F12102">
        <w:rPr>
          <w:b w:val="0"/>
        </w:rPr>
        <w:tab/>
      </w:r>
      <w:r w:rsidR="00F12102" w:rsidRPr="00F12102">
        <w:rPr>
          <w:b w:val="0"/>
        </w:rPr>
        <w:tab/>
      </w:r>
      <w:r w:rsidR="00F12102" w:rsidRPr="00F12102">
        <w:rPr>
          <w:b w:val="0"/>
        </w:rPr>
        <w:tab/>
      </w:r>
      <w:r w:rsidR="00F12102" w:rsidRPr="00F12102">
        <w:rPr>
          <w:b w:val="0"/>
        </w:rPr>
        <w:tab/>
      </w:r>
      <w:r w:rsidR="00F12102">
        <w:rPr>
          <w:b w:val="0"/>
        </w:rPr>
        <w:tab/>
      </w:r>
      <w:r w:rsidR="00F12102" w:rsidRPr="00F12102">
        <w:rPr>
          <w:b w:val="0"/>
        </w:rPr>
        <w:tab/>
        <w:t>В.В. Грозов</w:t>
      </w:r>
    </w:p>
    <w:sectPr w:rsidR="00D9183E" w:rsidRPr="00F12102" w:rsidSect="00F1210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4F" w:rsidRDefault="00F9514F" w:rsidP="00D9183E">
      <w:r>
        <w:separator/>
      </w:r>
    </w:p>
  </w:endnote>
  <w:endnote w:type="continuationSeparator" w:id="1">
    <w:p w:rsidR="00F9514F" w:rsidRDefault="00F9514F" w:rsidP="00D9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4F" w:rsidRDefault="00F9514F"/>
  </w:footnote>
  <w:footnote w:type="continuationSeparator" w:id="1">
    <w:p w:rsidR="00F9514F" w:rsidRDefault="00F95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189"/>
    <w:multiLevelType w:val="multilevel"/>
    <w:tmpl w:val="AB0EE4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183E"/>
    <w:rsid w:val="00D9183E"/>
    <w:rsid w:val="00F12102"/>
    <w:rsid w:val="00F9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83E"/>
    <w:rPr>
      <w:color w:val="000000"/>
    </w:rPr>
  </w:style>
  <w:style w:type="paragraph" w:styleId="1">
    <w:name w:val="heading 1"/>
    <w:basedOn w:val="a"/>
    <w:next w:val="a"/>
    <w:link w:val="10"/>
    <w:qFormat/>
    <w:rsid w:val="00F1210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83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91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9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Заголовок №1 (2)_"/>
    <w:basedOn w:val="a0"/>
    <w:link w:val="121"/>
    <w:rsid w:val="00D91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4pt">
    <w:name w:val="Заголовок №1 (2) + Интервал 4 pt"/>
    <w:basedOn w:val="120"/>
    <w:rsid w:val="00D9183E"/>
    <w:rPr>
      <w:color w:val="000000"/>
      <w:spacing w:val="8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91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D9183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9183E"/>
    <w:pPr>
      <w:shd w:val="clear" w:color="auto" w:fill="FFFFFF"/>
      <w:spacing w:before="240" w:line="324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9183E"/>
    <w:pPr>
      <w:shd w:val="clear" w:color="auto" w:fill="FFFFFF"/>
      <w:spacing w:after="42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rsid w:val="00D9183E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91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12102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k210-3</dc:creator>
  <cp:lastModifiedBy>k210-3</cp:lastModifiedBy>
  <cp:revision>2</cp:revision>
  <dcterms:created xsi:type="dcterms:W3CDTF">2020-07-14T08:03:00Z</dcterms:created>
  <dcterms:modified xsi:type="dcterms:W3CDTF">2020-07-14T08:03:00Z</dcterms:modified>
</cp:coreProperties>
</file>