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926"/>
        <w:gridCol w:w="4927"/>
      </w:tblGrid>
      <w:tr w:rsidR="00EA481D" w:rsidRPr="00010F35" w:rsidTr="00010F35">
        <w:tc>
          <w:tcPr>
            <w:tcW w:w="4926" w:type="dxa"/>
          </w:tcPr>
          <w:p w:rsidR="00EA481D" w:rsidRPr="00010F35" w:rsidRDefault="00EA481D" w:rsidP="00010F35">
            <w:pPr>
              <w:spacing w:before="360" w:after="3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EA481D" w:rsidRPr="00010F35" w:rsidRDefault="00EA481D" w:rsidP="00010F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F35">
              <w:rPr>
                <w:rFonts w:ascii="Times New Roman" w:hAnsi="Times New Roman"/>
                <w:sz w:val="28"/>
                <w:szCs w:val="28"/>
              </w:rPr>
              <w:t>Додаток 2</w:t>
            </w:r>
          </w:p>
          <w:p w:rsidR="00EA481D" w:rsidRDefault="00EA481D" w:rsidP="00A474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010F35">
              <w:rPr>
                <w:rFonts w:ascii="Times New Roman" w:hAnsi="Times New Roman"/>
                <w:sz w:val="28"/>
                <w:szCs w:val="28"/>
              </w:rPr>
              <w:t xml:space="preserve">до рішення </w:t>
            </w:r>
            <w:r>
              <w:rPr>
                <w:rFonts w:ascii="Times New Roman" w:hAnsi="Times New Roman"/>
                <w:sz w:val="28"/>
                <w:szCs w:val="28"/>
              </w:rPr>
              <w:t>міської ради</w:t>
            </w:r>
          </w:p>
          <w:p w:rsidR="00EA481D" w:rsidRPr="00010F35" w:rsidRDefault="00EA481D" w:rsidP="00EB02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932CC7">
              <w:rPr>
                <w:rFonts w:ascii="Times New Roman" w:hAnsi="Times New Roman"/>
                <w:sz w:val="28"/>
                <w:szCs w:val="28"/>
              </w:rPr>
              <w:t>від</w:t>
            </w:r>
            <w:r w:rsidR="00932C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23.06.2020 р. </w:t>
            </w:r>
            <w:r w:rsidR="00932CC7">
              <w:rPr>
                <w:rFonts w:ascii="Times New Roman" w:hAnsi="Times New Roman"/>
                <w:sz w:val="28"/>
                <w:szCs w:val="28"/>
              </w:rPr>
              <w:t>№</w:t>
            </w:r>
            <w:r w:rsidR="00932C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1269-VII</w:t>
            </w:r>
          </w:p>
        </w:tc>
      </w:tr>
    </w:tbl>
    <w:p w:rsidR="00EA481D" w:rsidRDefault="00EA481D" w:rsidP="007C6A36">
      <w:pPr>
        <w:spacing w:before="360" w:after="360"/>
        <w:jc w:val="center"/>
        <w:rPr>
          <w:rFonts w:ascii="Times New Roman" w:hAnsi="Times New Roman"/>
          <w:b/>
          <w:sz w:val="28"/>
          <w:szCs w:val="28"/>
        </w:rPr>
      </w:pPr>
      <w:r w:rsidRPr="00024276">
        <w:rPr>
          <w:rFonts w:ascii="Times New Roman" w:hAnsi="Times New Roman"/>
          <w:b/>
          <w:sz w:val="28"/>
          <w:szCs w:val="28"/>
        </w:rPr>
        <w:t xml:space="preserve">Про встановлення ставок </w:t>
      </w:r>
      <w:r>
        <w:rPr>
          <w:rFonts w:ascii="Times New Roman" w:hAnsi="Times New Roman"/>
          <w:b/>
          <w:sz w:val="28"/>
          <w:szCs w:val="28"/>
        </w:rPr>
        <w:t>єдиного податку</w:t>
      </w:r>
      <w:r w:rsidRPr="00024276">
        <w:rPr>
          <w:rFonts w:ascii="Times New Roman" w:hAnsi="Times New Roman"/>
          <w:b/>
          <w:sz w:val="28"/>
          <w:szCs w:val="28"/>
        </w:rPr>
        <w:t xml:space="preserve"> та визначення положень обов’язкових елементів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3402"/>
        <w:gridCol w:w="6039"/>
      </w:tblGrid>
      <w:tr w:rsidR="00EA481D" w:rsidRPr="00010F35" w:rsidTr="009A50D6">
        <w:tc>
          <w:tcPr>
            <w:tcW w:w="567" w:type="dxa"/>
            <w:vAlign w:val="center"/>
          </w:tcPr>
          <w:p w:rsidR="00EA481D" w:rsidRPr="00010F35" w:rsidRDefault="00EA481D" w:rsidP="00010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0F3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2" w:type="dxa"/>
            <w:vAlign w:val="center"/>
          </w:tcPr>
          <w:p w:rsidR="00EA481D" w:rsidRPr="00010F35" w:rsidRDefault="00EA481D" w:rsidP="00010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0F35">
              <w:rPr>
                <w:rFonts w:ascii="Times New Roman" w:hAnsi="Times New Roman"/>
                <w:b/>
                <w:sz w:val="28"/>
                <w:szCs w:val="28"/>
              </w:rPr>
              <w:t>Елемент податку</w:t>
            </w:r>
          </w:p>
        </w:tc>
        <w:tc>
          <w:tcPr>
            <w:tcW w:w="6039" w:type="dxa"/>
            <w:vAlign w:val="center"/>
          </w:tcPr>
          <w:p w:rsidR="00EA481D" w:rsidRPr="00010F35" w:rsidRDefault="00EA481D" w:rsidP="00010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0F35">
              <w:rPr>
                <w:rFonts w:ascii="Times New Roman" w:hAnsi="Times New Roman"/>
                <w:b/>
                <w:sz w:val="28"/>
                <w:szCs w:val="28"/>
              </w:rPr>
              <w:t>Визначення</w:t>
            </w:r>
          </w:p>
        </w:tc>
      </w:tr>
      <w:tr w:rsidR="00EA481D" w:rsidRPr="00010F35" w:rsidTr="009A50D6">
        <w:trPr>
          <w:trHeight w:val="790"/>
        </w:trPr>
        <w:tc>
          <w:tcPr>
            <w:tcW w:w="567" w:type="dxa"/>
            <w:vAlign w:val="center"/>
          </w:tcPr>
          <w:p w:rsidR="00EA481D" w:rsidRPr="00010F35" w:rsidRDefault="00EA481D" w:rsidP="00010F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F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EA481D" w:rsidRPr="00010F35" w:rsidRDefault="00EA481D" w:rsidP="00010F35">
            <w:pPr>
              <w:spacing w:before="60" w:after="6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F35">
              <w:rPr>
                <w:rFonts w:ascii="Times New Roman" w:hAnsi="Times New Roman"/>
                <w:sz w:val="28"/>
                <w:szCs w:val="28"/>
              </w:rPr>
              <w:t>Платники податку</w:t>
            </w:r>
          </w:p>
        </w:tc>
        <w:tc>
          <w:tcPr>
            <w:tcW w:w="6039" w:type="dxa"/>
            <w:vMerge w:val="restart"/>
            <w:vAlign w:val="center"/>
          </w:tcPr>
          <w:p w:rsidR="00EA481D" w:rsidRPr="00010F35" w:rsidRDefault="00EA481D" w:rsidP="00010F35">
            <w:pPr>
              <w:spacing w:before="60" w:after="6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F35">
              <w:rPr>
                <w:rFonts w:ascii="Times New Roman" w:hAnsi="Times New Roman"/>
                <w:sz w:val="28"/>
                <w:szCs w:val="28"/>
              </w:rPr>
              <w:t>визначені пунктом 291.4 статті 291 Податкового кодексу України з особливостями, встановленими пунктами 291.5-291.7 статті 291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0F35">
              <w:rPr>
                <w:rFonts w:ascii="Times New Roman" w:hAnsi="Times New Roman"/>
                <w:sz w:val="28"/>
                <w:szCs w:val="28"/>
              </w:rPr>
              <w:t>та статті 292</w:t>
            </w:r>
            <w:r w:rsidRPr="00010F35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010F35">
              <w:rPr>
                <w:rFonts w:ascii="Times New Roman" w:hAnsi="Times New Roman"/>
                <w:sz w:val="28"/>
                <w:szCs w:val="28"/>
              </w:rPr>
              <w:t>.1 Податкового кодексу України</w:t>
            </w:r>
          </w:p>
        </w:tc>
      </w:tr>
      <w:tr w:rsidR="00EA481D" w:rsidRPr="00010F35" w:rsidTr="009A50D6">
        <w:trPr>
          <w:trHeight w:val="767"/>
        </w:trPr>
        <w:tc>
          <w:tcPr>
            <w:tcW w:w="567" w:type="dxa"/>
            <w:vAlign w:val="center"/>
          </w:tcPr>
          <w:p w:rsidR="00EA481D" w:rsidRPr="00010F35" w:rsidRDefault="00EA481D" w:rsidP="00010F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F3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:rsidR="00EA481D" w:rsidRPr="00010F35" w:rsidRDefault="00EA481D" w:rsidP="00010F35">
            <w:pPr>
              <w:spacing w:before="60" w:after="6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F35">
              <w:rPr>
                <w:rFonts w:ascii="Times New Roman" w:hAnsi="Times New Roman"/>
                <w:sz w:val="28"/>
                <w:szCs w:val="28"/>
              </w:rPr>
              <w:t>Об’єкт оподаткування</w:t>
            </w:r>
          </w:p>
        </w:tc>
        <w:tc>
          <w:tcPr>
            <w:tcW w:w="6039" w:type="dxa"/>
            <w:vMerge/>
            <w:vAlign w:val="center"/>
          </w:tcPr>
          <w:p w:rsidR="00EA481D" w:rsidRPr="00010F35" w:rsidRDefault="00EA481D" w:rsidP="00010F35">
            <w:pPr>
              <w:spacing w:before="60" w:after="6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481D" w:rsidRPr="00010F35" w:rsidTr="009A50D6">
        <w:trPr>
          <w:trHeight w:val="660"/>
        </w:trPr>
        <w:tc>
          <w:tcPr>
            <w:tcW w:w="567" w:type="dxa"/>
            <w:vAlign w:val="center"/>
          </w:tcPr>
          <w:p w:rsidR="00EA481D" w:rsidRPr="00010F35" w:rsidRDefault="00EA481D" w:rsidP="00010F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F3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EA481D" w:rsidRPr="00010F35" w:rsidRDefault="00EA481D" w:rsidP="00010F35">
            <w:pPr>
              <w:spacing w:before="60" w:after="6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F35">
              <w:rPr>
                <w:rFonts w:ascii="Times New Roman" w:hAnsi="Times New Roman"/>
                <w:sz w:val="28"/>
                <w:szCs w:val="28"/>
              </w:rPr>
              <w:t>База оподаткування</w:t>
            </w:r>
          </w:p>
        </w:tc>
        <w:tc>
          <w:tcPr>
            <w:tcW w:w="6039" w:type="dxa"/>
            <w:vAlign w:val="center"/>
          </w:tcPr>
          <w:p w:rsidR="00EA481D" w:rsidRPr="00010F35" w:rsidRDefault="00EA481D" w:rsidP="00010F35">
            <w:pPr>
              <w:spacing w:before="60" w:after="6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F35">
              <w:rPr>
                <w:rFonts w:ascii="Times New Roman" w:hAnsi="Times New Roman"/>
                <w:sz w:val="28"/>
                <w:szCs w:val="28"/>
              </w:rPr>
              <w:t>визначені приписами статті 292 та статті 292</w:t>
            </w:r>
            <w:r w:rsidRPr="00010F35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010F35">
              <w:rPr>
                <w:rFonts w:ascii="Times New Roman" w:hAnsi="Times New Roman"/>
                <w:sz w:val="28"/>
                <w:szCs w:val="28"/>
              </w:rPr>
              <w:t>Податкового кодексу України</w:t>
            </w:r>
          </w:p>
        </w:tc>
      </w:tr>
      <w:tr w:rsidR="00EA481D" w:rsidRPr="00010F35" w:rsidTr="009A50D6">
        <w:trPr>
          <w:trHeight w:val="5655"/>
        </w:trPr>
        <w:tc>
          <w:tcPr>
            <w:tcW w:w="567" w:type="dxa"/>
            <w:vAlign w:val="center"/>
          </w:tcPr>
          <w:p w:rsidR="00EA481D" w:rsidRPr="00010F35" w:rsidRDefault="00EA481D" w:rsidP="00010F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F3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EA481D" w:rsidRPr="00010F35" w:rsidRDefault="00EA481D" w:rsidP="00010F35">
            <w:pPr>
              <w:spacing w:before="60" w:after="6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F35">
              <w:rPr>
                <w:rFonts w:ascii="Times New Roman" w:hAnsi="Times New Roman"/>
                <w:sz w:val="28"/>
                <w:szCs w:val="28"/>
              </w:rPr>
              <w:t>Ставка податку</w:t>
            </w:r>
          </w:p>
        </w:tc>
        <w:tc>
          <w:tcPr>
            <w:tcW w:w="6039" w:type="dxa"/>
            <w:vAlign w:val="center"/>
          </w:tcPr>
          <w:p w:rsidR="00EA481D" w:rsidRPr="00010F35" w:rsidRDefault="00EA481D" w:rsidP="00010F35">
            <w:pPr>
              <w:spacing w:before="60" w:after="6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F35">
              <w:rPr>
                <w:rFonts w:ascii="Times New Roman" w:hAnsi="Times New Roman"/>
                <w:sz w:val="28"/>
                <w:szCs w:val="28"/>
              </w:rPr>
              <w:t>визначені приписами статті 293 за винятком пункту 293.2 Податкового кодексу України;</w:t>
            </w:r>
          </w:p>
          <w:p w:rsidR="00EA481D" w:rsidRPr="00010F35" w:rsidRDefault="00EA481D" w:rsidP="00010F35">
            <w:pPr>
              <w:spacing w:before="60" w:after="6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F35">
              <w:rPr>
                <w:rFonts w:ascii="Times New Roman" w:hAnsi="Times New Roman"/>
                <w:sz w:val="28"/>
                <w:szCs w:val="28"/>
              </w:rPr>
              <w:t xml:space="preserve">для першої групи платників єдиного податку –  </w:t>
            </w:r>
            <w:r w:rsidRPr="008F706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10</w:t>
            </w:r>
            <w:r w:rsidRPr="00010F35">
              <w:rPr>
                <w:rFonts w:ascii="Times New Roman" w:hAnsi="Times New Roman"/>
                <w:sz w:val="28"/>
                <w:szCs w:val="28"/>
              </w:rPr>
              <w:t xml:space="preserve"> відсотків розміру прожиткового мінімуму, встановленого законом на 01 січня податкового (звітного) року;</w:t>
            </w:r>
          </w:p>
          <w:p w:rsidR="00EA481D" w:rsidRPr="00010F35" w:rsidRDefault="00EA481D" w:rsidP="00010F35">
            <w:pPr>
              <w:spacing w:before="60" w:after="6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F35">
              <w:rPr>
                <w:rFonts w:ascii="Times New Roman" w:hAnsi="Times New Roman"/>
                <w:sz w:val="28"/>
                <w:szCs w:val="28"/>
              </w:rPr>
              <w:t xml:space="preserve">для другої групи платників єдиного податку – </w:t>
            </w:r>
            <w:r w:rsidRPr="008F706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10</w:t>
            </w:r>
            <w:r w:rsidRPr="00010F35">
              <w:rPr>
                <w:rFonts w:ascii="Times New Roman" w:hAnsi="Times New Roman"/>
                <w:sz w:val="28"/>
                <w:szCs w:val="28"/>
              </w:rPr>
              <w:t xml:space="preserve"> відсотків розміру мінімальної заробітної плати, встановленої законом на 01 січня податкового (звітного) року;</w:t>
            </w:r>
          </w:p>
          <w:p w:rsidR="00EA481D" w:rsidRPr="00AB4535" w:rsidRDefault="00EA481D" w:rsidP="00010F35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AB4535">
              <w:rPr>
                <w:sz w:val="28"/>
                <w:szCs w:val="28"/>
                <w:lang w:val="uk-UA"/>
              </w:rPr>
              <w:t>У разі здійснення платниками єдиного податку першої і другої груп кількох видів господарської діяльності застосовується максимальний розмір ставки єдиного податку, встановлений для таких видів господарської діяльності, прийнятих Білгород – Дністровською міською радою на поточний рік.</w:t>
            </w:r>
            <w:bookmarkStart w:id="0" w:name="_GoBack"/>
            <w:bookmarkEnd w:id="0"/>
          </w:p>
        </w:tc>
      </w:tr>
      <w:tr w:rsidR="00EA481D" w:rsidRPr="00010F35" w:rsidTr="009A50D6">
        <w:trPr>
          <w:trHeight w:val="644"/>
        </w:trPr>
        <w:tc>
          <w:tcPr>
            <w:tcW w:w="567" w:type="dxa"/>
            <w:vAlign w:val="center"/>
          </w:tcPr>
          <w:p w:rsidR="00EA481D" w:rsidRPr="00010F35" w:rsidRDefault="00EA481D" w:rsidP="00010F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F3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vAlign w:val="center"/>
          </w:tcPr>
          <w:p w:rsidR="00EA481D" w:rsidRPr="00010F35" w:rsidRDefault="00EA481D" w:rsidP="00010F35">
            <w:pPr>
              <w:spacing w:before="60" w:after="6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F35">
              <w:rPr>
                <w:rFonts w:ascii="Times New Roman" w:hAnsi="Times New Roman"/>
                <w:sz w:val="28"/>
                <w:szCs w:val="28"/>
              </w:rPr>
              <w:t>Податковий період</w:t>
            </w:r>
          </w:p>
        </w:tc>
        <w:tc>
          <w:tcPr>
            <w:tcW w:w="6039" w:type="dxa"/>
            <w:vAlign w:val="center"/>
          </w:tcPr>
          <w:p w:rsidR="00EA481D" w:rsidRPr="00010F35" w:rsidRDefault="00EA481D" w:rsidP="00010F35">
            <w:pPr>
              <w:spacing w:before="60" w:after="6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F35">
              <w:rPr>
                <w:rFonts w:ascii="Times New Roman" w:hAnsi="Times New Roman"/>
                <w:sz w:val="28"/>
                <w:szCs w:val="28"/>
              </w:rPr>
              <w:t>визначені приписами пункту статті 294 Податкового кодексу України</w:t>
            </w:r>
          </w:p>
        </w:tc>
      </w:tr>
      <w:tr w:rsidR="00EA481D" w:rsidRPr="00010F35" w:rsidTr="009A50D6">
        <w:trPr>
          <w:trHeight w:val="595"/>
        </w:trPr>
        <w:tc>
          <w:tcPr>
            <w:tcW w:w="567" w:type="dxa"/>
            <w:vAlign w:val="center"/>
          </w:tcPr>
          <w:p w:rsidR="00EA481D" w:rsidRPr="00010F35" w:rsidRDefault="00EA481D" w:rsidP="00010F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F3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vAlign w:val="center"/>
          </w:tcPr>
          <w:p w:rsidR="00EA481D" w:rsidRPr="00010F35" w:rsidRDefault="00EA481D" w:rsidP="00010F35">
            <w:pPr>
              <w:spacing w:before="60" w:after="6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F35">
              <w:rPr>
                <w:rFonts w:ascii="Times New Roman" w:hAnsi="Times New Roman"/>
                <w:sz w:val="28"/>
                <w:szCs w:val="28"/>
              </w:rPr>
              <w:t>Порядок обчислення податку</w:t>
            </w:r>
          </w:p>
        </w:tc>
        <w:tc>
          <w:tcPr>
            <w:tcW w:w="6039" w:type="dxa"/>
            <w:vMerge w:val="restart"/>
            <w:vAlign w:val="center"/>
          </w:tcPr>
          <w:p w:rsidR="00EA481D" w:rsidRPr="00010F35" w:rsidRDefault="00EA481D" w:rsidP="00010F35">
            <w:pPr>
              <w:spacing w:before="60" w:after="6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F35">
              <w:rPr>
                <w:rFonts w:ascii="Times New Roman" w:hAnsi="Times New Roman"/>
                <w:sz w:val="28"/>
                <w:szCs w:val="28"/>
              </w:rPr>
              <w:t>визначені приписами статті 295 Податкового кодексу України</w:t>
            </w:r>
          </w:p>
        </w:tc>
      </w:tr>
      <w:tr w:rsidR="00EA481D" w:rsidRPr="00010F35" w:rsidTr="00EB0268">
        <w:trPr>
          <w:trHeight w:val="530"/>
        </w:trPr>
        <w:tc>
          <w:tcPr>
            <w:tcW w:w="567" w:type="dxa"/>
            <w:vAlign w:val="center"/>
          </w:tcPr>
          <w:p w:rsidR="00EA481D" w:rsidRPr="00010F35" w:rsidRDefault="00EA481D" w:rsidP="00010F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F3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vAlign w:val="center"/>
          </w:tcPr>
          <w:p w:rsidR="00EA481D" w:rsidRPr="00010F35" w:rsidRDefault="00EA481D" w:rsidP="00010F35">
            <w:pPr>
              <w:spacing w:before="60" w:after="6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F35">
              <w:rPr>
                <w:rFonts w:ascii="Times New Roman" w:hAnsi="Times New Roman"/>
                <w:sz w:val="28"/>
                <w:szCs w:val="28"/>
              </w:rPr>
              <w:t>Строк та порядок сплати податку</w:t>
            </w:r>
          </w:p>
        </w:tc>
        <w:tc>
          <w:tcPr>
            <w:tcW w:w="6039" w:type="dxa"/>
            <w:vMerge/>
            <w:vAlign w:val="center"/>
          </w:tcPr>
          <w:p w:rsidR="00EA481D" w:rsidRPr="00010F35" w:rsidRDefault="00EA481D" w:rsidP="00010F35">
            <w:pPr>
              <w:spacing w:before="60" w:after="6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481D" w:rsidRPr="00010F35" w:rsidTr="009A50D6">
        <w:trPr>
          <w:trHeight w:val="1186"/>
        </w:trPr>
        <w:tc>
          <w:tcPr>
            <w:tcW w:w="567" w:type="dxa"/>
            <w:vAlign w:val="center"/>
          </w:tcPr>
          <w:p w:rsidR="00EA481D" w:rsidRPr="00010F35" w:rsidRDefault="00EA481D" w:rsidP="00010F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F3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vAlign w:val="center"/>
          </w:tcPr>
          <w:p w:rsidR="00EA481D" w:rsidRPr="00010F35" w:rsidRDefault="00EA481D" w:rsidP="00010F35">
            <w:pPr>
              <w:spacing w:before="60" w:after="6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F35">
              <w:rPr>
                <w:rFonts w:ascii="Times New Roman" w:hAnsi="Times New Roman"/>
                <w:sz w:val="28"/>
                <w:szCs w:val="28"/>
              </w:rPr>
              <w:t>Строк та порядок подання звітності про обчислення і сплату податку</w:t>
            </w:r>
          </w:p>
        </w:tc>
        <w:tc>
          <w:tcPr>
            <w:tcW w:w="6039" w:type="dxa"/>
            <w:vAlign w:val="center"/>
          </w:tcPr>
          <w:p w:rsidR="00EA481D" w:rsidRPr="00010F35" w:rsidRDefault="00EA481D" w:rsidP="00010F35">
            <w:pPr>
              <w:spacing w:before="60" w:after="6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F35">
              <w:rPr>
                <w:rFonts w:ascii="Times New Roman" w:hAnsi="Times New Roman"/>
                <w:sz w:val="28"/>
                <w:szCs w:val="28"/>
              </w:rPr>
              <w:t>визначені приписами статті 296 Податкового кодексу України</w:t>
            </w:r>
          </w:p>
        </w:tc>
      </w:tr>
    </w:tbl>
    <w:p w:rsidR="00EA481D" w:rsidRDefault="00EA481D" w:rsidP="00EB0268">
      <w:pPr>
        <w:jc w:val="both"/>
        <w:rPr>
          <w:rFonts w:ascii="Times New Roman" w:hAnsi="Times New Roman"/>
          <w:sz w:val="28"/>
          <w:szCs w:val="28"/>
        </w:rPr>
      </w:pPr>
    </w:p>
    <w:p w:rsidR="00EA481D" w:rsidRDefault="00EA481D" w:rsidP="001254D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Секретар міської ради                                                                     В.В.</w:t>
      </w:r>
      <w:proofErr w:type="spellStart"/>
      <w:r>
        <w:rPr>
          <w:rFonts w:ascii="Times New Roman" w:hAnsi="Times New Roman"/>
          <w:sz w:val="28"/>
          <w:szCs w:val="28"/>
        </w:rPr>
        <w:t>Грозов</w:t>
      </w:r>
      <w:proofErr w:type="spellEnd"/>
    </w:p>
    <w:sectPr w:rsidR="00EA481D" w:rsidSect="009A50D6">
      <w:pgSz w:w="11906" w:h="16838"/>
      <w:pgMar w:top="851" w:right="851" w:bottom="36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5E27F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16C3B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DB863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00E52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9F82C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86271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265F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70CD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DCA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D94B8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E5FB6"/>
    <w:multiLevelType w:val="hybridMultilevel"/>
    <w:tmpl w:val="011CC8EA"/>
    <w:lvl w:ilvl="0" w:tplc="201AF588">
      <w:start w:val="1"/>
      <w:numFmt w:val="decimal"/>
      <w:lvlText w:val="%1."/>
      <w:lvlJc w:val="left"/>
      <w:pPr>
        <w:ind w:left="893" w:hanging="78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1">
    <w:nsid w:val="251E3527"/>
    <w:multiLevelType w:val="multilevel"/>
    <w:tmpl w:val="CAF24C32"/>
    <w:lvl w:ilvl="0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9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5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3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7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53" w:hanging="2160"/>
      </w:pPr>
      <w:rPr>
        <w:rFonts w:cs="Times New Roman" w:hint="default"/>
      </w:rPr>
    </w:lvl>
  </w:abstractNum>
  <w:abstractNum w:abstractNumId="12">
    <w:nsid w:val="37782252"/>
    <w:multiLevelType w:val="hybridMultilevel"/>
    <w:tmpl w:val="5A8AFCB0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B8A5F01"/>
    <w:multiLevelType w:val="hybridMultilevel"/>
    <w:tmpl w:val="7410EBD0"/>
    <w:lvl w:ilvl="0" w:tplc="E090927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14">
    <w:nsid w:val="512410D7"/>
    <w:multiLevelType w:val="hybridMultilevel"/>
    <w:tmpl w:val="DBDE779E"/>
    <w:lvl w:ilvl="0" w:tplc="5688FC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E832154"/>
    <w:multiLevelType w:val="multilevel"/>
    <w:tmpl w:val="CAF24C32"/>
    <w:lvl w:ilvl="0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9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5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3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7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53" w:hanging="2160"/>
      </w:pPr>
      <w:rPr>
        <w:rFonts w:cs="Times New Roman" w:hint="default"/>
      </w:rPr>
    </w:lvl>
  </w:abstractNum>
  <w:abstractNum w:abstractNumId="16">
    <w:nsid w:val="6983050F"/>
    <w:multiLevelType w:val="hybridMultilevel"/>
    <w:tmpl w:val="9F3434E0"/>
    <w:lvl w:ilvl="0" w:tplc="86784B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6"/>
  </w:num>
  <w:num w:numId="2">
    <w:abstractNumId w:val="15"/>
  </w:num>
  <w:num w:numId="3">
    <w:abstractNumId w:val="10"/>
  </w:num>
  <w:num w:numId="4">
    <w:abstractNumId w:val="11"/>
  </w:num>
  <w:num w:numId="5">
    <w:abstractNumId w:val="12"/>
  </w:num>
  <w:num w:numId="6">
    <w:abstractNumId w:val="14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43A1"/>
    <w:rsid w:val="00010F35"/>
    <w:rsid w:val="00024276"/>
    <w:rsid w:val="00036C85"/>
    <w:rsid w:val="000676CC"/>
    <w:rsid w:val="00073E58"/>
    <w:rsid w:val="0008344E"/>
    <w:rsid w:val="000872D9"/>
    <w:rsid w:val="00096883"/>
    <w:rsid w:val="000E4539"/>
    <w:rsid w:val="000E5907"/>
    <w:rsid w:val="000F65B0"/>
    <w:rsid w:val="001254D4"/>
    <w:rsid w:val="00165877"/>
    <w:rsid w:val="001740A4"/>
    <w:rsid w:val="00176128"/>
    <w:rsid w:val="001A07C7"/>
    <w:rsid w:val="001A5B37"/>
    <w:rsid w:val="001E38C1"/>
    <w:rsid w:val="001F221E"/>
    <w:rsid w:val="002151C9"/>
    <w:rsid w:val="00234336"/>
    <w:rsid w:val="00237C29"/>
    <w:rsid w:val="0024622F"/>
    <w:rsid w:val="00246393"/>
    <w:rsid w:val="002475EF"/>
    <w:rsid w:val="0027008B"/>
    <w:rsid w:val="00274CCF"/>
    <w:rsid w:val="002836E4"/>
    <w:rsid w:val="0029007F"/>
    <w:rsid w:val="0029518F"/>
    <w:rsid w:val="002A3304"/>
    <w:rsid w:val="002A58F0"/>
    <w:rsid w:val="002B23DB"/>
    <w:rsid w:val="002E49B6"/>
    <w:rsid w:val="002E78D5"/>
    <w:rsid w:val="002F1C6C"/>
    <w:rsid w:val="002F2775"/>
    <w:rsid w:val="002F7CDE"/>
    <w:rsid w:val="0030089B"/>
    <w:rsid w:val="00326E36"/>
    <w:rsid w:val="0033267B"/>
    <w:rsid w:val="00333215"/>
    <w:rsid w:val="00334CC5"/>
    <w:rsid w:val="00336480"/>
    <w:rsid w:val="00345882"/>
    <w:rsid w:val="00350F3F"/>
    <w:rsid w:val="00353DD6"/>
    <w:rsid w:val="00356D2E"/>
    <w:rsid w:val="0037727D"/>
    <w:rsid w:val="003D27D3"/>
    <w:rsid w:val="003E484C"/>
    <w:rsid w:val="003F2679"/>
    <w:rsid w:val="00404F6E"/>
    <w:rsid w:val="00421ECC"/>
    <w:rsid w:val="00441B16"/>
    <w:rsid w:val="00453D8E"/>
    <w:rsid w:val="00477428"/>
    <w:rsid w:val="00483DBA"/>
    <w:rsid w:val="004922A8"/>
    <w:rsid w:val="004A0082"/>
    <w:rsid w:val="004B6841"/>
    <w:rsid w:val="004D4BAC"/>
    <w:rsid w:val="00510E7F"/>
    <w:rsid w:val="00550F55"/>
    <w:rsid w:val="005511D8"/>
    <w:rsid w:val="00590BB0"/>
    <w:rsid w:val="005B7C75"/>
    <w:rsid w:val="005C450B"/>
    <w:rsid w:val="005D2FD1"/>
    <w:rsid w:val="005D3BF9"/>
    <w:rsid w:val="005E2CD1"/>
    <w:rsid w:val="005E2EF0"/>
    <w:rsid w:val="005F18DF"/>
    <w:rsid w:val="006106E3"/>
    <w:rsid w:val="00633CC9"/>
    <w:rsid w:val="00636048"/>
    <w:rsid w:val="00642F43"/>
    <w:rsid w:val="00655E08"/>
    <w:rsid w:val="00656C2E"/>
    <w:rsid w:val="00674CBC"/>
    <w:rsid w:val="00697537"/>
    <w:rsid w:val="006A4CBD"/>
    <w:rsid w:val="006B3CC2"/>
    <w:rsid w:val="006C7741"/>
    <w:rsid w:val="006E5F38"/>
    <w:rsid w:val="00721257"/>
    <w:rsid w:val="0074354B"/>
    <w:rsid w:val="00755E03"/>
    <w:rsid w:val="00765386"/>
    <w:rsid w:val="007974BC"/>
    <w:rsid w:val="007A0A84"/>
    <w:rsid w:val="007C6A36"/>
    <w:rsid w:val="007D1BEA"/>
    <w:rsid w:val="007F2763"/>
    <w:rsid w:val="008118E1"/>
    <w:rsid w:val="00812187"/>
    <w:rsid w:val="008233AC"/>
    <w:rsid w:val="008726B6"/>
    <w:rsid w:val="008728F6"/>
    <w:rsid w:val="00881A49"/>
    <w:rsid w:val="00896D57"/>
    <w:rsid w:val="008B6CFA"/>
    <w:rsid w:val="008C43A1"/>
    <w:rsid w:val="008D29FA"/>
    <w:rsid w:val="008F706D"/>
    <w:rsid w:val="00902EB6"/>
    <w:rsid w:val="00913EA0"/>
    <w:rsid w:val="00914B31"/>
    <w:rsid w:val="0092514B"/>
    <w:rsid w:val="00932CC7"/>
    <w:rsid w:val="00932CE0"/>
    <w:rsid w:val="0093751F"/>
    <w:rsid w:val="00952764"/>
    <w:rsid w:val="009639F6"/>
    <w:rsid w:val="0096429E"/>
    <w:rsid w:val="00990273"/>
    <w:rsid w:val="009A210D"/>
    <w:rsid w:val="009A50D6"/>
    <w:rsid w:val="009C05EF"/>
    <w:rsid w:val="009D19E8"/>
    <w:rsid w:val="009F2A62"/>
    <w:rsid w:val="009F2F24"/>
    <w:rsid w:val="00A0513F"/>
    <w:rsid w:val="00A132C5"/>
    <w:rsid w:val="00A1689B"/>
    <w:rsid w:val="00A20B3E"/>
    <w:rsid w:val="00A47469"/>
    <w:rsid w:val="00A64539"/>
    <w:rsid w:val="00A74ADD"/>
    <w:rsid w:val="00A84CF8"/>
    <w:rsid w:val="00AA7F78"/>
    <w:rsid w:val="00AB0DF2"/>
    <w:rsid w:val="00AB4535"/>
    <w:rsid w:val="00AC695B"/>
    <w:rsid w:val="00AD6EB9"/>
    <w:rsid w:val="00AE0FC7"/>
    <w:rsid w:val="00AF57C0"/>
    <w:rsid w:val="00B35808"/>
    <w:rsid w:val="00B364CF"/>
    <w:rsid w:val="00B415AB"/>
    <w:rsid w:val="00B54F8D"/>
    <w:rsid w:val="00B66E90"/>
    <w:rsid w:val="00B913B6"/>
    <w:rsid w:val="00B91B63"/>
    <w:rsid w:val="00B93609"/>
    <w:rsid w:val="00BB1C64"/>
    <w:rsid w:val="00BD5196"/>
    <w:rsid w:val="00BE4E8A"/>
    <w:rsid w:val="00BF28DD"/>
    <w:rsid w:val="00BF5656"/>
    <w:rsid w:val="00BF645F"/>
    <w:rsid w:val="00C01ECF"/>
    <w:rsid w:val="00C04C40"/>
    <w:rsid w:val="00C07A93"/>
    <w:rsid w:val="00C2417B"/>
    <w:rsid w:val="00C42D48"/>
    <w:rsid w:val="00C55FE4"/>
    <w:rsid w:val="00C66973"/>
    <w:rsid w:val="00C75648"/>
    <w:rsid w:val="00CA00CE"/>
    <w:rsid w:val="00CB2964"/>
    <w:rsid w:val="00CB383F"/>
    <w:rsid w:val="00CB7A0B"/>
    <w:rsid w:val="00CB7E93"/>
    <w:rsid w:val="00CC2A28"/>
    <w:rsid w:val="00CC3F19"/>
    <w:rsid w:val="00CC529C"/>
    <w:rsid w:val="00CD4E4A"/>
    <w:rsid w:val="00CE28F7"/>
    <w:rsid w:val="00D05D23"/>
    <w:rsid w:val="00D06226"/>
    <w:rsid w:val="00D238E1"/>
    <w:rsid w:val="00D35003"/>
    <w:rsid w:val="00D3592C"/>
    <w:rsid w:val="00D450D3"/>
    <w:rsid w:val="00D762ED"/>
    <w:rsid w:val="00D849C3"/>
    <w:rsid w:val="00DA7079"/>
    <w:rsid w:val="00DC498B"/>
    <w:rsid w:val="00DD3F2A"/>
    <w:rsid w:val="00DD4C86"/>
    <w:rsid w:val="00DF23AE"/>
    <w:rsid w:val="00DF65E0"/>
    <w:rsid w:val="00E05CEA"/>
    <w:rsid w:val="00E1497B"/>
    <w:rsid w:val="00E17655"/>
    <w:rsid w:val="00E34811"/>
    <w:rsid w:val="00E63ED7"/>
    <w:rsid w:val="00E72D92"/>
    <w:rsid w:val="00E749C0"/>
    <w:rsid w:val="00E772C1"/>
    <w:rsid w:val="00EA481D"/>
    <w:rsid w:val="00EB0268"/>
    <w:rsid w:val="00EB403C"/>
    <w:rsid w:val="00ED0FC5"/>
    <w:rsid w:val="00EE0105"/>
    <w:rsid w:val="00EE3631"/>
    <w:rsid w:val="00EF155A"/>
    <w:rsid w:val="00F04394"/>
    <w:rsid w:val="00F23E0A"/>
    <w:rsid w:val="00F377EC"/>
    <w:rsid w:val="00F53666"/>
    <w:rsid w:val="00F56FAF"/>
    <w:rsid w:val="00F63874"/>
    <w:rsid w:val="00F6572D"/>
    <w:rsid w:val="00FA05EF"/>
    <w:rsid w:val="00FA4A31"/>
    <w:rsid w:val="00FC6A8C"/>
    <w:rsid w:val="00FE26B4"/>
    <w:rsid w:val="00FE4F16"/>
    <w:rsid w:val="00FF5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79"/>
    <w:pPr>
      <w:spacing w:after="160" w:line="259" w:lineRule="auto"/>
    </w:pPr>
    <w:rPr>
      <w:sz w:val="22"/>
      <w:szCs w:val="22"/>
      <w:lang w:val="uk-UA" w:eastAsia="en-US"/>
    </w:rPr>
  </w:style>
  <w:style w:type="paragraph" w:styleId="3">
    <w:name w:val="heading 3"/>
    <w:basedOn w:val="a"/>
    <w:link w:val="30"/>
    <w:uiPriority w:val="99"/>
    <w:qFormat/>
    <w:rsid w:val="00CC52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C529C"/>
    <w:rPr>
      <w:rFonts w:ascii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List Paragraph"/>
    <w:basedOn w:val="a"/>
    <w:uiPriority w:val="99"/>
    <w:qFormat/>
    <w:rsid w:val="006B3CC2"/>
    <w:pPr>
      <w:ind w:left="720"/>
      <w:contextualSpacing/>
    </w:pPr>
  </w:style>
  <w:style w:type="table" w:styleId="a4">
    <w:name w:val="Table Grid"/>
    <w:basedOn w:val="a1"/>
    <w:uiPriority w:val="99"/>
    <w:rsid w:val="00024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0242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a5">
    <w:name w:val="Нормальний текст"/>
    <w:basedOn w:val="a"/>
    <w:link w:val="a6"/>
    <w:uiPriority w:val="99"/>
    <w:rsid w:val="00EE3631"/>
    <w:pPr>
      <w:spacing w:before="120" w:after="0" w:line="240" w:lineRule="auto"/>
      <w:ind w:firstLine="567"/>
    </w:pPr>
    <w:rPr>
      <w:rFonts w:ascii="Antiqua" w:hAnsi="Antiqua"/>
      <w:sz w:val="20"/>
      <w:szCs w:val="20"/>
      <w:lang w:eastAsia="ru-RU"/>
    </w:rPr>
  </w:style>
  <w:style w:type="paragraph" w:customStyle="1" w:styleId="a7">
    <w:name w:val="Назва документа"/>
    <w:basedOn w:val="a"/>
    <w:next w:val="a5"/>
    <w:uiPriority w:val="99"/>
    <w:rsid w:val="00EE3631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uiPriority w:val="99"/>
    <w:rsid w:val="00EE3631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/>
      <w:sz w:val="26"/>
      <w:szCs w:val="20"/>
      <w:lang w:eastAsia="ru-RU"/>
    </w:rPr>
  </w:style>
  <w:style w:type="character" w:styleId="a8">
    <w:name w:val="Hyperlink"/>
    <w:basedOn w:val="a0"/>
    <w:uiPriority w:val="99"/>
    <w:rsid w:val="0029007F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765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6538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CC52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CC529C"/>
    <w:rPr>
      <w:rFonts w:cs="Times New Roman"/>
    </w:rPr>
  </w:style>
  <w:style w:type="character" w:customStyle="1" w:styleId="rvts11">
    <w:name w:val="rvts11"/>
    <w:basedOn w:val="a0"/>
    <w:uiPriority w:val="99"/>
    <w:rsid w:val="00CC529C"/>
    <w:rPr>
      <w:rFonts w:cs="Times New Roman"/>
    </w:rPr>
  </w:style>
  <w:style w:type="character" w:customStyle="1" w:styleId="rvts46">
    <w:name w:val="rvts46"/>
    <w:uiPriority w:val="99"/>
    <w:rsid w:val="00CC529C"/>
  </w:style>
  <w:style w:type="character" w:customStyle="1" w:styleId="rvts9">
    <w:name w:val="rvts9"/>
    <w:uiPriority w:val="99"/>
    <w:rsid w:val="00CC529C"/>
  </w:style>
  <w:style w:type="paragraph" w:customStyle="1" w:styleId="rvps12">
    <w:name w:val="rvps12"/>
    <w:basedOn w:val="a"/>
    <w:uiPriority w:val="99"/>
    <w:rsid w:val="00CC52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">
    <w:name w:val="Стиль1"/>
    <w:basedOn w:val="3"/>
    <w:link w:val="10"/>
    <w:uiPriority w:val="99"/>
    <w:rsid w:val="00CC529C"/>
    <w:pPr>
      <w:ind w:firstLine="360"/>
      <w:jc w:val="both"/>
    </w:pPr>
    <w:rPr>
      <w:rFonts w:eastAsia="Calibri"/>
      <w:bCs w:val="0"/>
      <w:sz w:val="28"/>
      <w:szCs w:val="20"/>
      <w:lang/>
    </w:rPr>
  </w:style>
  <w:style w:type="character" w:customStyle="1" w:styleId="10">
    <w:name w:val="Стиль1 Знак"/>
    <w:link w:val="1"/>
    <w:uiPriority w:val="99"/>
    <w:locked/>
    <w:rsid w:val="00CC529C"/>
    <w:rPr>
      <w:rFonts w:ascii="Times New Roman" w:hAnsi="Times New Roman"/>
      <w:b/>
      <w:sz w:val="28"/>
      <w:lang w:eastAsia="ru-RU"/>
    </w:rPr>
  </w:style>
  <w:style w:type="paragraph" w:customStyle="1" w:styleId="2">
    <w:name w:val="Стиль2"/>
    <w:basedOn w:val="1"/>
    <w:link w:val="20"/>
    <w:uiPriority w:val="99"/>
    <w:rsid w:val="00CC529C"/>
    <w:rPr>
      <w:b w:val="0"/>
    </w:rPr>
  </w:style>
  <w:style w:type="character" w:customStyle="1" w:styleId="20">
    <w:name w:val="Стиль2 Знак"/>
    <w:link w:val="2"/>
    <w:uiPriority w:val="99"/>
    <w:locked/>
    <w:rsid w:val="00CC529C"/>
    <w:rPr>
      <w:rFonts w:ascii="Times New Roman" w:hAnsi="Times New Roman"/>
      <w:sz w:val="28"/>
      <w:lang w:eastAsia="ru-RU"/>
    </w:rPr>
  </w:style>
  <w:style w:type="character" w:customStyle="1" w:styleId="StyleZakonu">
    <w:name w:val="StyleZakonu Знак"/>
    <w:link w:val="StyleZakonu0"/>
    <w:uiPriority w:val="99"/>
    <w:locked/>
    <w:rsid w:val="00CC529C"/>
  </w:style>
  <w:style w:type="paragraph" w:customStyle="1" w:styleId="StyleZakonu0">
    <w:name w:val="StyleZakonu"/>
    <w:basedOn w:val="a"/>
    <w:link w:val="StyleZakonu"/>
    <w:uiPriority w:val="99"/>
    <w:rsid w:val="00CC529C"/>
    <w:pPr>
      <w:spacing w:after="60" w:line="220" w:lineRule="exact"/>
      <w:ind w:firstLine="284"/>
      <w:jc w:val="both"/>
    </w:pPr>
  </w:style>
  <w:style w:type="character" w:customStyle="1" w:styleId="a6">
    <w:name w:val="Нормальний текст Знак"/>
    <w:link w:val="a5"/>
    <w:uiPriority w:val="99"/>
    <w:locked/>
    <w:rsid w:val="00CC529C"/>
    <w:rPr>
      <w:rFonts w:ascii="Antiqua" w:hAnsi="Antiqua"/>
      <w:sz w:val="20"/>
      <w:lang w:eastAsia="ru-RU"/>
    </w:rPr>
  </w:style>
  <w:style w:type="character" w:customStyle="1" w:styleId="st42">
    <w:name w:val="st42"/>
    <w:uiPriority w:val="99"/>
    <w:rsid w:val="00CC529C"/>
    <w:rPr>
      <w:rFonts w:ascii="Times New Roman" w:hAnsi="Times New Roman"/>
      <w:color w:val="000000"/>
    </w:rPr>
  </w:style>
  <w:style w:type="character" w:customStyle="1" w:styleId="rvts37">
    <w:name w:val="rvts37"/>
    <w:basedOn w:val="a0"/>
    <w:uiPriority w:val="99"/>
    <w:rsid w:val="00CC529C"/>
    <w:rPr>
      <w:rFonts w:cs="Times New Roman"/>
    </w:rPr>
  </w:style>
  <w:style w:type="paragraph" w:styleId="ac">
    <w:name w:val="footer"/>
    <w:basedOn w:val="a"/>
    <w:link w:val="ad"/>
    <w:uiPriority w:val="99"/>
    <w:rsid w:val="00CC52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CC529C"/>
    <w:rPr>
      <w:rFonts w:ascii="Times New Roman" w:hAnsi="Times New Roman" w:cs="Times New Roman"/>
      <w:sz w:val="24"/>
      <w:szCs w:val="24"/>
      <w:lang w:val="ru-RU" w:eastAsia="ru-RU"/>
    </w:rPr>
  </w:style>
  <w:style w:type="character" w:styleId="ae">
    <w:name w:val="page number"/>
    <w:basedOn w:val="a0"/>
    <w:uiPriority w:val="99"/>
    <w:rsid w:val="00CC529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28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Andriy Golota</dc:creator>
  <cp:keywords/>
  <dc:description/>
  <cp:lastModifiedBy>User</cp:lastModifiedBy>
  <cp:revision>183</cp:revision>
  <dcterms:created xsi:type="dcterms:W3CDTF">2019-02-10T09:24:00Z</dcterms:created>
  <dcterms:modified xsi:type="dcterms:W3CDTF">2020-06-30T06:00:00Z</dcterms:modified>
</cp:coreProperties>
</file>